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9CA" w:rsidRPr="00BF29CA" w:rsidRDefault="00BF29CA" w:rsidP="00B71E21">
      <w:pPr>
        <w:pStyle w:val="StandardWeb"/>
        <w:shd w:val="clear" w:color="auto" w:fill="FFFFFF"/>
        <w:jc w:val="both"/>
        <w:rPr>
          <w:rFonts w:ascii="Corbel" w:hAnsi="Corbel" w:cstheme="minorHAnsi"/>
          <w:color w:val="222222"/>
        </w:rPr>
      </w:pPr>
      <w:r w:rsidRPr="00BF29CA">
        <w:rPr>
          <w:rFonts w:ascii="Corbel" w:hAnsi="Corbel" w:cstheme="minorHAnsi"/>
          <w:color w:val="222222"/>
        </w:rPr>
        <w:t>Poštovani organizatori,</w:t>
      </w:r>
    </w:p>
    <w:p w:rsidR="00BF29CA" w:rsidRPr="00BF29CA" w:rsidRDefault="00BF29CA" w:rsidP="00B71E21">
      <w:pPr>
        <w:pStyle w:val="StandardWeb"/>
        <w:shd w:val="clear" w:color="auto" w:fill="FFFFFF"/>
        <w:jc w:val="both"/>
        <w:rPr>
          <w:rFonts w:ascii="Corbel" w:hAnsi="Corbel" w:cstheme="minorHAnsi"/>
          <w:color w:val="222222"/>
        </w:rPr>
      </w:pPr>
      <w:r w:rsidRPr="00BF29CA">
        <w:rPr>
          <w:rFonts w:ascii="Corbel" w:hAnsi="Corbel" w:cstheme="minorHAnsi"/>
          <w:color w:val="222222"/>
        </w:rPr>
        <w:t xml:space="preserve">sukladno </w:t>
      </w:r>
      <w:r w:rsidRPr="00BF29CA">
        <w:rPr>
          <w:rFonts w:ascii="Corbel" w:hAnsi="Corbel" w:cstheme="minorHAnsi"/>
          <w:color w:val="222222"/>
        </w:rPr>
        <w:t xml:space="preserve"> zaključcima </w:t>
      </w:r>
      <w:r w:rsidR="00B71E21">
        <w:rPr>
          <w:rFonts w:ascii="Corbel" w:hAnsi="Corbel" w:cstheme="minorHAnsi"/>
          <w:color w:val="222222"/>
        </w:rPr>
        <w:t>Ministarstva</w:t>
      </w:r>
      <w:r w:rsidRPr="00BF29CA">
        <w:rPr>
          <w:rFonts w:ascii="Corbel" w:hAnsi="Corbel" w:cstheme="minorHAnsi"/>
          <w:color w:val="222222"/>
        </w:rPr>
        <w:t xml:space="preserve"> poljoprivrede, šumarstva i ribarstva </w:t>
      </w:r>
      <w:r w:rsidRPr="00BF29CA">
        <w:rPr>
          <w:rStyle w:val="Naglaeno"/>
          <w:rFonts w:ascii="Corbel" w:hAnsi="Corbel" w:cstheme="minorHAnsi"/>
          <w:color w:val="222222"/>
        </w:rPr>
        <w:t>na temu provedbe mjera</w:t>
      </w:r>
      <w:r w:rsidRPr="00BF29CA">
        <w:rPr>
          <w:rFonts w:ascii="Corbel" w:hAnsi="Corbel" w:cstheme="minorHAnsi"/>
          <w:color w:val="222222"/>
        </w:rPr>
        <w:t> propisanih Naredbom o mjerama kontrole za suzbijanje afričke svinjske kuge u Re</w:t>
      </w:r>
      <w:r w:rsidR="00B71E21">
        <w:rPr>
          <w:rFonts w:ascii="Corbel" w:hAnsi="Corbel" w:cstheme="minorHAnsi"/>
          <w:color w:val="222222"/>
        </w:rPr>
        <w:t>publici Hrvatskoj (</w:t>
      </w:r>
      <w:r w:rsidRPr="00BF29CA">
        <w:rPr>
          <w:rFonts w:ascii="Corbel" w:hAnsi="Corbel" w:cstheme="minorHAnsi"/>
          <w:color w:val="222222"/>
        </w:rPr>
        <w:t>˝Narodne novine˝, br. 154/25), </w:t>
      </w:r>
      <w:r w:rsidRPr="00BF29CA">
        <w:rPr>
          <w:rStyle w:val="Naglaeno"/>
          <w:rFonts w:ascii="Corbel" w:hAnsi="Corbel" w:cstheme="minorHAnsi"/>
          <w:color w:val="222222"/>
        </w:rPr>
        <w:t>vezano za organizacije manifestacija</w:t>
      </w:r>
      <w:r w:rsidRPr="00BF29CA">
        <w:rPr>
          <w:rFonts w:ascii="Corbel" w:hAnsi="Corbel" w:cstheme="minorHAnsi"/>
          <w:color w:val="222222"/>
        </w:rPr>
        <w:t> na kojima se izlaže i/ili konzumira meso svinja i proizvodi od mesa svinja izvan registriranih ili odobrenih objekata.</w:t>
      </w:r>
    </w:p>
    <w:p w:rsidR="00BF29CA" w:rsidRPr="00BF29CA" w:rsidRDefault="00BF29CA" w:rsidP="00B71E21">
      <w:pPr>
        <w:pStyle w:val="StandardWeb"/>
        <w:shd w:val="clear" w:color="auto" w:fill="FFFFFF"/>
        <w:jc w:val="both"/>
        <w:rPr>
          <w:rFonts w:ascii="Corbel" w:hAnsi="Corbel" w:cstheme="minorHAnsi"/>
          <w:i/>
          <w:color w:val="222222"/>
        </w:rPr>
      </w:pPr>
      <w:r w:rsidRPr="00BF29CA">
        <w:rPr>
          <w:rStyle w:val="Naglaeno"/>
          <w:rFonts w:ascii="Corbel" w:hAnsi="Corbel" w:cstheme="minorHAnsi"/>
          <w:i/>
          <w:color w:val="FF0000"/>
        </w:rPr>
        <w:t>Ukazano je na veliku opasnost od održavanja manifestacija na kojima se izlaže i/ili konzumira meso svinja i proizvodi od mesa svinje koje se održavaju na suprotan način od zakonskih propisanih okvira. Naglašena je velika ulogu i odgovornost  jedinica lokalne i regionalne samouprave, osobito prilikom organiziranja, pokroviteljstva i ustupanja prostora i lokacija na kojima se održavaju predmetne manifestacije.</w:t>
      </w:r>
    </w:p>
    <w:p w:rsidR="00BF29CA" w:rsidRPr="00BF29CA" w:rsidRDefault="00BF29CA" w:rsidP="00B71E21">
      <w:pPr>
        <w:pStyle w:val="StandardWeb"/>
        <w:shd w:val="clear" w:color="auto" w:fill="FFFFFF"/>
        <w:jc w:val="both"/>
        <w:rPr>
          <w:rFonts w:ascii="Corbel" w:hAnsi="Corbel" w:cstheme="minorHAnsi"/>
          <w:b/>
          <w:i/>
          <w:color w:val="FF0000"/>
        </w:rPr>
      </w:pPr>
      <w:r w:rsidRPr="00BF29CA">
        <w:rPr>
          <w:rFonts w:ascii="Corbel" w:hAnsi="Corbel" w:cstheme="minorHAnsi"/>
          <w:color w:val="222222"/>
        </w:rPr>
        <w:t>Člankom 1. točkom 30. Naredbe o mjerama kontrole za suzbijanje afričke svinjs</w:t>
      </w:r>
      <w:r w:rsidR="00B71E21">
        <w:rPr>
          <w:rFonts w:ascii="Corbel" w:hAnsi="Corbel" w:cstheme="minorHAnsi"/>
          <w:color w:val="222222"/>
        </w:rPr>
        <w:t>ke kuge u Republici Hrvatskoj (</w:t>
      </w:r>
      <w:bookmarkStart w:id="0" w:name="_GoBack"/>
      <w:bookmarkEnd w:id="0"/>
      <w:r w:rsidRPr="00BF29CA">
        <w:rPr>
          <w:rFonts w:ascii="Corbel" w:hAnsi="Corbel" w:cstheme="minorHAnsi"/>
          <w:color w:val="222222"/>
        </w:rPr>
        <w:t xml:space="preserve">˝Narodne novine˝, broj 154/25) je </w:t>
      </w:r>
      <w:r w:rsidRPr="00BF29CA">
        <w:rPr>
          <w:rFonts w:ascii="Corbel" w:hAnsi="Corbel" w:cstheme="minorHAnsi"/>
          <w:b/>
          <w:i/>
          <w:color w:val="FF0000"/>
        </w:rPr>
        <w:t>određeno da organizatori manifestacija na kojima se izlaže i/ili konzumira meso svinja i proizvodi od mesa svinja izvan registriranih ili odobrenih objekata, dužni su isto najaviti u roku od najmanje 14 dana prije planiranog dana održavanja nadležnoj inspekciji Državnog inspektorata uz dostavu podataka o subjektima koji će izlagati i/ili usluživati proizvode od mesa svinja te o podrijetlu odnosno proizvođačima/dobavljačima istog.</w:t>
      </w:r>
    </w:p>
    <w:p w:rsidR="00BF29CA" w:rsidRPr="00BF29CA" w:rsidRDefault="00BF29CA" w:rsidP="00B71E21">
      <w:pPr>
        <w:pStyle w:val="StandardWeb"/>
        <w:shd w:val="clear" w:color="auto" w:fill="FFFFFF"/>
        <w:jc w:val="both"/>
        <w:rPr>
          <w:rFonts w:ascii="Corbel" w:hAnsi="Corbel" w:cstheme="minorHAnsi"/>
          <w:b/>
          <w:i/>
          <w:color w:val="FF0000"/>
        </w:rPr>
      </w:pPr>
      <w:r w:rsidRPr="00BF29CA">
        <w:rPr>
          <w:rFonts w:ascii="Corbel" w:hAnsi="Corbel" w:cstheme="minorHAnsi"/>
          <w:color w:val="222222"/>
        </w:rPr>
        <w:t xml:space="preserve">S predmetnom Naredbom određeno je da </w:t>
      </w:r>
      <w:r w:rsidRPr="00BF29CA">
        <w:rPr>
          <w:rFonts w:ascii="Corbel" w:hAnsi="Corbel" w:cstheme="minorHAnsi"/>
          <w:b/>
          <w:i/>
          <w:color w:val="FF0000"/>
        </w:rPr>
        <w:t>organizator manifestacije mora dostaviti najkasnije 14 dana prije održavanja manifestacije:</w:t>
      </w:r>
    </w:p>
    <w:p w:rsidR="00BF29CA" w:rsidRPr="00BF29CA" w:rsidRDefault="00BF29CA" w:rsidP="00B71E21">
      <w:pPr>
        <w:pStyle w:val="StandardWeb"/>
        <w:shd w:val="clear" w:color="auto" w:fill="FFFFFF"/>
        <w:jc w:val="both"/>
        <w:rPr>
          <w:rFonts w:ascii="Corbel" w:hAnsi="Corbel" w:cstheme="minorHAnsi"/>
          <w:b/>
          <w:i/>
          <w:color w:val="FF0000"/>
        </w:rPr>
      </w:pPr>
      <w:r w:rsidRPr="00BF29CA">
        <w:rPr>
          <w:rFonts w:ascii="Corbel" w:hAnsi="Corbel" w:cstheme="minorHAnsi"/>
          <w:b/>
          <w:i/>
          <w:color w:val="FF0000"/>
        </w:rPr>
        <w:t>1. podatke o subjektima koji će izlagati i/ili usluživati proizvode od mesa svinja</w:t>
      </w:r>
    </w:p>
    <w:p w:rsidR="00BF29CA" w:rsidRPr="00BF29CA" w:rsidRDefault="00BF29CA" w:rsidP="00B71E21">
      <w:pPr>
        <w:pStyle w:val="StandardWeb"/>
        <w:shd w:val="clear" w:color="auto" w:fill="FFFFFF"/>
        <w:jc w:val="both"/>
        <w:rPr>
          <w:rFonts w:ascii="Corbel" w:hAnsi="Corbel" w:cstheme="minorHAnsi"/>
          <w:b/>
          <w:i/>
          <w:color w:val="FF0000"/>
        </w:rPr>
      </w:pPr>
      <w:r w:rsidRPr="00BF29CA">
        <w:rPr>
          <w:rFonts w:ascii="Corbel" w:hAnsi="Corbel" w:cstheme="minorHAnsi"/>
          <w:b/>
          <w:i/>
          <w:color w:val="FF0000"/>
        </w:rPr>
        <w:t>2. podatke o podrijetlu odnosno proizvođačima/dobavljačima istog</w:t>
      </w:r>
    </w:p>
    <w:p w:rsidR="00BF29CA" w:rsidRPr="00B71E21" w:rsidRDefault="00BF29CA" w:rsidP="00B71E21">
      <w:pPr>
        <w:pStyle w:val="StandardWeb"/>
        <w:shd w:val="clear" w:color="auto" w:fill="FFFFFF"/>
        <w:jc w:val="both"/>
        <w:rPr>
          <w:rFonts w:ascii="Corbel" w:hAnsi="Corbel" w:cstheme="minorHAnsi"/>
          <w:b/>
          <w:color w:val="222222"/>
        </w:rPr>
      </w:pPr>
      <w:r w:rsidRPr="00B71E21">
        <w:rPr>
          <w:rFonts w:ascii="Corbel" w:hAnsi="Corbel" w:cstheme="minorHAnsi"/>
          <w:b/>
          <w:color w:val="222222"/>
        </w:rPr>
        <w:t>Na manifestaciji se može koristiti samo hrana životinjskoga podrijetla (svježe meso i mesni proizvodi) koja potječe od životinja zaklanih u odobrenim objektima (klaonicama)  i hrana životinjskoga podrijetla koja je prerađena u odobrenim objektima, što uključuje i meso divljači.</w:t>
      </w:r>
    </w:p>
    <w:p w:rsidR="00BF29CA" w:rsidRPr="00BF29CA" w:rsidRDefault="00BF29CA" w:rsidP="00B71E21">
      <w:pPr>
        <w:pStyle w:val="StandardWeb"/>
        <w:shd w:val="clear" w:color="auto" w:fill="FFFFFF"/>
        <w:jc w:val="both"/>
        <w:rPr>
          <w:rFonts w:ascii="Corbel" w:hAnsi="Corbel" w:cstheme="minorHAnsi"/>
          <w:color w:val="222222"/>
        </w:rPr>
      </w:pPr>
      <w:r w:rsidRPr="00BF29CA">
        <w:rPr>
          <w:rStyle w:val="Naglaeno"/>
          <w:rFonts w:ascii="Corbel" w:hAnsi="Corbel" w:cstheme="minorHAnsi"/>
          <w:color w:val="222222"/>
        </w:rPr>
        <w:t>Svježe meso i mesni proizvodi koji potječu od životinja zaklanih ili prerađenih na domaćinstvima se ne mogu koristiti.</w:t>
      </w:r>
    </w:p>
    <w:p w:rsidR="00BF29CA" w:rsidRPr="00BF29CA" w:rsidRDefault="00BF29CA" w:rsidP="00B71E21">
      <w:pPr>
        <w:pStyle w:val="StandardWeb"/>
        <w:shd w:val="clear" w:color="auto" w:fill="FFFFFF"/>
        <w:jc w:val="both"/>
        <w:rPr>
          <w:rFonts w:ascii="Corbel" w:hAnsi="Corbel" w:cstheme="minorHAnsi"/>
          <w:color w:val="222222"/>
        </w:rPr>
      </w:pPr>
      <w:r w:rsidRPr="00BF29CA">
        <w:rPr>
          <w:rFonts w:ascii="Corbel" w:hAnsi="Corbel" w:cstheme="minorHAnsi"/>
          <w:color w:val="222222"/>
        </w:rPr>
        <w:t xml:space="preserve">Svaki sudionik je dužan osigurati </w:t>
      </w:r>
      <w:proofErr w:type="spellStart"/>
      <w:r w:rsidRPr="00BF29CA">
        <w:rPr>
          <w:rFonts w:ascii="Corbel" w:hAnsi="Corbel" w:cstheme="minorHAnsi"/>
          <w:color w:val="222222"/>
        </w:rPr>
        <w:t>sljedivost</w:t>
      </w:r>
      <w:proofErr w:type="spellEnd"/>
      <w:r w:rsidRPr="00BF29CA">
        <w:rPr>
          <w:rFonts w:ascii="Corbel" w:hAnsi="Corbel" w:cstheme="minorHAnsi"/>
          <w:color w:val="222222"/>
        </w:rPr>
        <w:t>.</w:t>
      </w:r>
    </w:p>
    <w:p w:rsidR="00BF29CA" w:rsidRPr="00BF29CA" w:rsidRDefault="00BF29CA" w:rsidP="00B71E21">
      <w:pPr>
        <w:pStyle w:val="StandardWeb"/>
        <w:shd w:val="clear" w:color="auto" w:fill="FFFFFF"/>
        <w:jc w:val="both"/>
        <w:rPr>
          <w:rFonts w:ascii="Corbel" w:hAnsi="Corbel" w:cstheme="minorHAnsi"/>
          <w:color w:val="222222"/>
        </w:rPr>
      </w:pPr>
      <w:r w:rsidRPr="00BF29CA">
        <w:rPr>
          <w:rFonts w:ascii="Corbel" w:hAnsi="Corbel" w:cstheme="minorHAnsi"/>
          <w:color w:val="222222"/>
        </w:rPr>
        <w:t xml:space="preserve">Ukoliko se na manifestaciji doprema svježe </w:t>
      </w:r>
      <w:proofErr w:type="spellStart"/>
      <w:r w:rsidRPr="00BF29CA">
        <w:rPr>
          <w:rFonts w:ascii="Corbel" w:hAnsi="Corbel" w:cstheme="minorHAnsi"/>
          <w:color w:val="222222"/>
        </w:rPr>
        <w:t>konfekcionirano</w:t>
      </w:r>
      <w:proofErr w:type="spellEnd"/>
      <w:r w:rsidRPr="00BF29CA">
        <w:rPr>
          <w:rFonts w:ascii="Corbel" w:hAnsi="Corbel" w:cstheme="minorHAnsi"/>
          <w:color w:val="222222"/>
        </w:rPr>
        <w:t xml:space="preserve"> meso ili mesni proizvodi za isto se mora osigurati </w:t>
      </w:r>
      <w:proofErr w:type="spellStart"/>
      <w:r w:rsidRPr="00BF29CA">
        <w:rPr>
          <w:rFonts w:ascii="Corbel" w:hAnsi="Corbel" w:cstheme="minorHAnsi"/>
          <w:color w:val="222222"/>
        </w:rPr>
        <w:t>sljedivost</w:t>
      </w:r>
      <w:proofErr w:type="spellEnd"/>
      <w:r w:rsidRPr="00BF29CA">
        <w:rPr>
          <w:rFonts w:ascii="Corbel" w:hAnsi="Corbel" w:cstheme="minorHAnsi"/>
          <w:color w:val="222222"/>
        </w:rPr>
        <w:t xml:space="preserve"> s kojom se dokazuje da isto potječe klanjem životinja iz odobrenih objekata i preradom u odobrenim ili registriranim objektima (računi iz mesnica, trgovina slično).</w:t>
      </w:r>
    </w:p>
    <w:p w:rsidR="00BF29CA" w:rsidRPr="00BF29CA" w:rsidRDefault="00BF29CA" w:rsidP="00B71E21">
      <w:pPr>
        <w:pStyle w:val="StandardWeb"/>
        <w:shd w:val="clear" w:color="auto" w:fill="FFFFFF"/>
        <w:jc w:val="both"/>
        <w:rPr>
          <w:rFonts w:ascii="Corbel" w:hAnsi="Corbel" w:cstheme="minorHAnsi"/>
          <w:color w:val="222222"/>
        </w:rPr>
      </w:pPr>
      <w:r w:rsidRPr="00BF29CA">
        <w:rPr>
          <w:rFonts w:ascii="Corbel" w:hAnsi="Corbel" w:cstheme="minorHAnsi"/>
          <w:color w:val="222222"/>
        </w:rPr>
        <w:t xml:space="preserve">Ukoliko je predviđeno pečenje odojaka, </w:t>
      </w:r>
      <w:proofErr w:type="spellStart"/>
      <w:r w:rsidRPr="00BF29CA">
        <w:rPr>
          <w:rFonts w:ascii="Corbel" w:hAnsi="Corbel" w:cstheme="minorHAnsi"/>
          <w:color w:val="222222"/>
        </w:rPr>
        <w:t>pečenki</w:t>
      </w:r>
      <w:proofErr w:type="spellEnd"/>
      <w:r w:rsidRPr="00BF29CA">
        <w:rPr>
          <w:rFonts w:ascii="Corbel" w:hAnsi="Corbel" w:cstheme="minorHAnsi"/>
          <w:color w:val="222222"/>
        </w:rPr>
        <w:t xml:space="preserve"> na predmetnoj manifestaciji svaki sudionik je dužan osigurati </w:t>
      </w:r>
      <w:proofErr w:type="spellStart"/>
      <w:r w:rsidRPr="00BF29CA">
        <w:rPr>
          <w:rFonts w:ascii="Corbel" w:hAnsi="Corbel" w:cstheme="minorHAnsi"/>
          <w:color w:val="222222"/>
        </w:rPr>
        <w:t>sljedivost</w:t>
      </w:r>
      <w:proofErr w:type="spellEnd"/>
      <w:r w:rsidRPr="00BF29CA">
        <w:rPr>
          <w:rFonts w:ascii="Corbel" w:hAnsi="Corbel" w:cstheme="minorHAnsi"/>
          <w:color w:val="222222"/>
        </w:rPr>
        <w:t xml:space="preserve">, odnosno dokazati da takav odojak, </w:t>
      </w:r>
      <w:proofErr w:type="spellStart"/>
      <w:r w:rsidRPr="00BF29CA">
        <w:rPr>
          <w:rFonts w:ascii="Corbel" w:hAnsi="Corbel" w:cstheme="minorHAnsi"/>
          <w:color w:val="222222"/>
        </w:rPr>
        <w:t>pečenka</w:t>
      </w:r>
      <w:proofErr w:type="spellEnd"/>
      <w:r w:rsidRPr="00BF29CA">
        <w:rPr>
          <w:rFonts w:ascii="Corbel" w:hAnsi="Corbel" w:cstheme="minorHAnsi"/>
          <w:color w:val="222222"/>
        </w:rPr>
        <w:t xml:space="preserve"> (janje) potječe iz odobrenog objekta. Da bi se osigurala </w:t>
      </w:r>
      <w:proofErr w:type="spellStart"/>
      <w:r w:rsidRPr="00BF29CA">
        <w:rPr>
          <w:rFonts w:ascii="Corbel" w:hAnsi="Corbel" w:cstheme="minorHAnsi"/>
          <w:color w:val="222222"/>
        </w:rPr>
        <w:t>sljedivost</w:t>
      </w:r>
      <w:proofErr w:type="spellEnd"/>
      <w:r w:rsidRPr="00BF29CA">
        <w:rPr>
          <w:rFonts w:ascii="Corbel" w:hAnsi="Corbel" w:cstheme="minorHAnsi"/>
          <w:color w:val="222222"/>
        </w:rPr>
        <w:t xml:space="preserve"> potrebno je osigurati sljedeća dva uvjeta:</w:t>
      </w:r>
    </w:p>
    <w:p w:rsidR="00BF29CA" w:rsidRPr="00BF29CA" w:rsidRDefault="00BF29CA" w:rsidP="00B71E21">
      <w:pPr>
        <w:pStyle w:val="StandardWeb"/>
        <w:shd w:val="clear" w:color="auto" w:fill="FFFFFF"/>
        <w:jc w:val="both"/>
        <w:rPr>
          <w:rFonts w:ascii="Corbel" w:hAnsi="Corbel" w:cstheme="minorHAnsi"/>
          <w:color w:val="222222"/>
        </w:rPr>
      </w:pPr>
      <w:r w:rsidRPr="00BF29CA">
        <w:rPr>
          <w:rFonts w:ascii="Corbel" w:hAnsi="Corbel" w:cstheme="minorHAnsi"/>
          <w:color w:val="222222"/>
        </w:rPr>
        <w:lastRenderedPageBreak/>
        <w:t xml:space="preserve">1. Da je </w:t>
      </w:r>
      <w:proofErr w:type="spellStart"/>
      <w:r w:rsidRPr="00BF29CA">
        <w:rPr>
          <w:rFonts w:ascii="Corbel" w:hAnsi="Corbel" w:cstheme="minorHAnsi"/>
          <w:color w:val="222222"/>
        </w:rPr>
        <w:t>pečenka</w:t>
      </w:r>
      <w:proofErr w:type="spellEnd"/>
      <w:r w:rsidRPr="00BF29CA">
        <w:rPr>
          <w:rFonts w:ascii="Corbel" w:hAnsi="Corbel" w:cstheme="minorHAnsi"/>
          <w:color w:val="222222"/>
        </w:rPr>
        <w:t>, odojak (kao i trupove drugih životinja) označen oznakom zdravstvene ispravnosti mesa koji se postavlja na trup poslije klanja u odobrenom objektu.</w:t>
      </w:r>
    </w:p>
    <w:p w:rsidR="00BF29CA" w:rsidRPr="00BF29CA" w:rsidRDefault="00BF29CA" w:rsidP="00B71E21">
      <w:pPr>
        <w:pStyle w:val="StandardWeb"/>
        <w:shd w:val="clear" w:color="auto" w:fill="FFFFFF"/>
        <w:jc w:val="both"/>
        <w:rPr>
          <w:rFonts w:ascii="Corbel" w:hAnsi="Corbel" w:cstheme="minorHAnsi"/>
          <w:color w:val="222222"/>
        </w:rPr>
      </w:pPr>
      <w:r w:rsidRPr="00BF29CA">
        <w:rPr>
          <w:rFonts w:ascii="Corbel" w:hAnsi="Corbel" w:cstheme="minorHAnsi"/>
          <w:color w:val="222222"/>
        </w:rPr>
        <w:t xml:space="preserve">2. Da odojak, </w:t>
      </w:r>
      <w:proofErr w:type="spellStart"/>
      <w:r w:rsidRPr="00BF29CA">
        <w:rPr>
          <w:rFonts w:ascii="Corbel" w:hAnsi="Corbel" w:cstheme="minorHAnsi"/>
          <w:color w:val="222222"/>
        </w:rPr>
        <w:t>pečenku</w:t>
      </w:r>
      <w:proofErr w:type="spellEnd"/>
      <w:r w:rsidRPr="00BF29CA">
        <w:rPr>
          <w:rFonts w:ascii="Corbel" w:hAnsi="Corbel" w:cstheme="minorHAnsi"/>
          <w:color w:val="222222"/>
        </w:rPr>
        <w:t xml:space="preserve">, janje (kao i trupove drugih životinja) prati dokument, račun iz mesnice gdje je kupljen odojak ili </w:t>
      </w:r>
      <w:proofErr w:type="spellStart"/>
      <w:r w:rsidRPr="00BF29CA">
        <w:rPr>
          <w:rFonts w:ascii="Corbel" w:hAnsi="Corbel" w:cstheme="minorHAnsi"/>
          <w:color w:val="222222"/>
        </w:rPr>
        <w:t>pečenka</w:t>
      </w:r>
      <w:proofErr w:type="spellEnd"/>
      <w:r w:rsidRPr="00BF29CA">
        <w:rPr>
          <w:rFonts w:ascii="Corbel" w:hAnsi="Corbel" w:cstheme="minorHAnsi"/>
          <w:color w:val="222222"/>
        </w:rPr>
        <w:t xml:space="preserve"> ili otpremnica, izdatnica i sl. iz klaonice odakle je </w:t>
      </w:r>
      <w:proofErr w:type="spellStart"/>
      <w:r w:rsidRPr="00BF29CA">
        <w:rPr>
          <w:rFonts w:ascii="Corbel" w:hAnsi="Corbel" w:cstheme="minorHAnsi"/>
          <w:color w:val="222222"/>
        </w:rPr>
        <w:t>pečenka</w:t>
      </w:r>
      <w:proofErr w:type="spellEnd"/>
      <w:r w:rsidRPr="00BF29CA">
        <w:rPr>
          <w:rFonts w:ascii="Corbel" w:hAnsi="Corbel" w:cstheme="minorHAnsi"/>
          <w:color w:val="222222"/>
        </w:rPr>
        <w:t>, odojak preuzet.</w:t>
      </w:r>
    </w:p>
    <w:p w:rsidR="00BF29CA" w:rsidRPr="00BF29CA" w:rsidRDefault="00BF29CA" w:rsidP="00B71E21">
      <w:pPr>
        <w:pStyle w:val="StandardWeb"/>
        <w:shd w:val="clear" w:color="auto" w:fill="FFFFFF"/>
        <w:jc w:val="both"/>
        <w:rPr>
          <w:rFonts w:ascii="Corbel" w:hAnsi="Corbel" w:cstheme="minorHAnsi"/>
          <w:color w:val="222222"/>
        </w:rPr>
      </w:pPr>
      <w:r w:rsidRPr="00BF29CA">
        <w:rPr>
          <w:rStyle w:val="Naglaeno"/>
          <w:rFonts w:ascii="Corbel" w:hAnsi="Corbel" w:cstheme="minorHAnsi"/>
          <w:color w:val="222222"/>
        </w:rPr>
        <w:t>Ukoliko se gore navedeni uvjeti ne ispune hrana životinjskoga podrijetla koja se dopremi na manifestaciju nije zdravstveno ispravna i zahtjeva neškodljivo  uklanjanje.</w:t>
      </w:r>
    </w:p>
    <w:p w:rsidR="00BF29CA" w:rsidRPr="00BF29CA" w:rsidRDefault="00BF29CA" w:rsidP="00B71E21">
      <w:pPr>
        <w:pStyle w:val="StandardWeb"/>
        <w:shd w:val="clear" w:color="auto" w:fill="FFFFFF"/>
        <w:jc w:val="both"/>
        <w:rPr>
          <w:rFonts w:ascii="Corbel" w:hAnsi="Corbel" w:cstheme="minorHAnsi"/>
          <w:color w:val="222222"/>
        </w:rPr>
      </w:pPr>
      <w:r w:rsidRPr="00BF29CA">
        <w:rPr>
          <w:rFonts w:ascii="Corbel" w:hAnsi="Corbel" w:cstheme="minorHAnsi"/>
          <w:color w:val="222222"/>
        </w:rPr>
        <w:t>U skladu s prethodnim uputama Nacionalnog kriznog stožera za Afričku svinjsku kugu obavještavam</w:t>
      </w:r>
      <w:r w:rsidR="00B71E21">
        <w:rPr>
          <w:rFonts w:ascii="Corbel" w:hAnsi="Corbel" w:cstheme="minorHAnsi"/>
          <w:color w:val="222222"/>
        </w:rPr>
        <w:t>o</w:t>
      </w:r>
      <w:r w:rsidRPr="00BF29CA">
        <w:rPr>
          <w:rFonts w:ascii="Corbel" w:hAnsi="Corbel" w:cstheme="minorHAnsi"/>
          <w:color w:val="222222"/>
        </w:rPr>
        <w:t xml:space="preserve"> Vas da je potrebno osigurati i sljedeće:</w:t>
      </w:r>
    </w:p>
    <w:p w:rsidR="00BF29CA" w:rsidRPr="00BF29CA" w:rsidRDefault="00BF29CA" w:rsidP="00B71E21">
      <w:pPr>
        <w:pStyle w:val="StandardWeb"/>
        <w:numPr>
          <w:ilvl w:val="0"/>
          <w:numId w:val="1"/>
        </w:numPr>
        <w:shd w:val="clear" w:color="auto" w:fill="FFFFFF"/>
        <w:jc w:val="both"/>
        <w:rPr>
          <w:rFonts w:ascii="Corbel" w:hAnsi="Corbel" w:cstheme="minorHAnsi"/>
          <w:color w:val="222222"/>
        </w:rPr>
      </w:pPr>
      <w:r w:rsidRPr="00BF29CA">
        <w:rPr>
          <w:rFonts w:ascii="Corbel" w:hAnsi="Corbel" w:cstheme="minorHAnsi"/>
          <w:color w:val="222222"/>
        </w:rPr>
        <w:t>osigurati boravak posjetitelja na javnim površinama naselja koje su predviđene za održavanje manifestacije</w:t>
      </w:r>
    </w:p>
    <w:p w:rsidR="00BF29CA" w:rsidRPr="00BF29CA" w:rsidRDefault="00BF29CA" w:rsidP="00B71E21">
      <w:pPr>
        <w:pStyle w:val="StandardWeb"/>
        <w:numPr>
          <w:ilvl w:val="0"/>
          <w:numId w:val="1"/>
        </w:numPr>
        <w:shd w:val="clear" w:color="auto" w:fill="FFFFFF"/>
        <w:jc w:val="both"/>
        <w:rPr>
          <w:rFonts w:ascii="Corbel" w:hAnsi="Corbel" w:cstheme="minorHAnsi"/>
          <w:color w:val="222222"/>
        </w:rPr>
      </w:pPr>
      <w:r w:rsidRPr="00BF29CA">
        <w:rPr>
          <w:rFonts w:ascii="Corbel" w:hAnsi="Corbel" w:cstheme="minorHAnsi"/>
          <w:color w:val="222222"/>
        </w:rPr>
        <w:t>osigurati dovoljan broj posuda za prikupljanje otpada koji će se nakon manifestacije zbrinuti na odgovarajući način</w:t>
      </w:r>
    </w:p>
    <w:p w:rsidR="00BF29CA" w:rsidRPr="00BF29CA" w:rsidRDefault="00BF29CA" w:rsidP="00B71E21">
      <w:pPr>
        <w:pStyle w:val="StandardWeb"/>
        <w:numPr>
          <w:ilvl w:val="0"/>
          <w:numId w:val="1"/>
        </w:numPr>
        <w:shd w:val="clear" w:color="auto" w:fill="FFFFFF"/>
        <w:jc w:val="both"/>
        <w:rPr>
          <w:rFonts w:ascii="Corbel" w:hAnsi="Corbel" w:cstheme="minorHAnsi"/>
          <w:color w:val="222222"/>
        </w:rPr>
      </w:pPr>
      <w:r w:rsidRPr="00BF29CA">
        <w:rPr>
          <w:rFonts w:ascii="Corbel" w:hAnsi="Corbel" w:cstheme="minorHAnsi"/>
          <w:color w:val="222222"/>
        </w:rPr>
        <w:t xml:space="preserve">informiranje posjetitelja o osnovnim pravilima </w:t>
      </w:r>
      <w:proofErr w:type="spellStart"/>
      <w:r w:rsidRPr="00BF29CA">
        <w:rPr>
          <w:rFonts w:ascii="Corbel" w:hAnsi="Corbel" w:cstheme="minorHAnsi"/>
          <w:color w:val="222222"/>
        </w:rPr>
        <w:t>biosigurnosti</w:t>
      </w:r>
      <w:proofErr w:type="spellEnd"/>
      <w:r w:rsidRPr="00BF29CA">
        <w:rPr>
          <w:rFonts w:ascii="Corbel" w:hAnsi="Corbel" w:cstheme="minorHAnsi"/>
          <w:color w:val="222222"/>
        </w:rPr>
        <w:t xml:space="preserve"> (izbjegavanje kontakta sa svinjama i kretanja u neposrednoj blizini objekata u kojima se drže svinje).</w:t>
      </w:r>
    </w:p>
    <w:p w:rsidR="00BF29CA" w:rsidRPr="00BF29CA" w:rsidRDefault="00BF29CA" w:rsidP="00B71E21">
      <w:pPr>
        <w:pStyle w:val="StandardWeb"/>
        <w:shd w:val="clear" w:color="auto" w:fill="FFFFFF"/>
        <w:jc w:val="both"/>
        <w:rPr>
          <w:rFonts w:ascii="Corbel" w:hAnsi="Corbel" w:cstheme="minorHAnsi"/>
          <w:color w:val="222222"/>
        </w:rPr>
      </w:pPr>
      <w:r w:rsidRPr="00BF29CA">
        <w:rPr>
          <w:rStyle w:val="Naglaeno"/>
          <w:rFonts w:ascii="Corbel" w:hAnsi="Corbel" w:cstheme="minorHAnsi"/>
          <w:color w:val="222222"/>
        </w:rPr>
        <w:t>Vezano za propise koji se odnose na pripremu i usluživanje hrane na manifestacijama organizatori se trebaju obratiti Ministarstvu zdravstva.</w:t>
      </w:r>
    </w:p>
    <w:p w:rsidR="00BF29CA" w:rsidRPr="00BF29CA" w:rsidRDefault="00BF29CA" w:rsidP="00B71E21">
      <w:pPr>
        <w:pStyle w:val="StandardWeb"/>
        <w:shd w:val="clear" w:color="auto" w:fill="FFFFFF"/>
        <w:jc w:val="both"/>
        <w:rPr>
          <w:rFonts w:ascii="Corbel" w:hAnsi="Corbel" w:cstheme="minorHAnsi"/>
          <w:color w:val="222222"/>
        </w:rPr>
      </w:pPr>
      <w:r w:rsidRPr="00BF29CA">
        <w:rPr>
          <w:rFonts w:ascii="Corbel" w:hAnsi="Corbel" w:cstheme="minorHAnsi"/>
          <w:color w:val="222222"/>
        </w:rPr>
        <w:t>S poštovanjem,</w:t>
      </w:r>
    </w:p>
    <w:p w:rsidR="008D456B" w:rsidRPr="00BF29CA" w:rsidRDefault="00BF29CA" w:rsidP="00B71E21">
      <w:pPr>
        <w:jc w:val="both"/>
        <w:rPr>
          <w:rFonts w:ascii="Corbel" w:hAnsi="Corbel" w:cstheme="minorHAnsi"/>
          <w:sz w:val="24"/>
          <w:szCs w:val="24"/>
        </w:rPr>
      </w:pPr>
      <w:r w:rsidRPr="00BF29CA">
        <w:rPr>
          <w:rFonts w:ascii="Corbel" w:hAnsi="Corbel" w:cstheme="minorHAnsi"/>
          <w:sz w:val="24"/>
          <w:szCs w:val="24"/>
        </w:rPr>
        <w:t>Grad Pakrac</w:t>
      </w:r>
    </w:p>
    <w:sectPr w:rsidR="008D456B" w:rsidRPr="00BF29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CD59A8"/>
    <w:multiLevelType w:val="hybridMultilevel"/>
    <w:tmpl w:val="A126B8D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9CA"/>
    <w:rsid w:val="007129BD"/>
    <w:rsid w:val="00B70DAC"/>
    <w:rsid w:val="00B71E21"/>
    <w:rsid w:val="00BF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BF2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BF29C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BF2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BF29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1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Šušnjić</dc:creator>
  <cp:lastModifiedBy>Ivana Šušnjić</cp:lastModifiedBy>
  <cp:revision>1</cp:revision>
  <cp:lastPrinted>2026-04-24T12:20:00Z</cp:lastPrinted>
  <dcterms:created xsi:type="dcterms:W3CDTF">2026-04-24T12:10:00Z</dcterms:created>
  <dcterms:modified xsi:type="dcterms:W3CDTF">2026-04-24T12:28:00Z</dcterms:modified>
</cp:coreProperties>
</file>