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75" w:rsidRDefault="00D10C75" w:rsidP="00BB3E97">
      <w:pPr>
        <w:jc w:val="both"/>
        <w:rPr>
          <w:rFonts w:ascii="Arial Narrow" w:hAnsi="Arial Narrow"/>
        </w:rPr>
      </w:pPr>
      <w:r w:rsidRPr="00E11AFC">
        <w:rPr>
          <w:rFonts w:ascii="Arial Narrow" w:hAnsi="Arial Narrow"/>
          <w:color w:val="000000" w:themeColor="text1"/>
        </w:rPr>
        <w:t>Na temelju članka 18. stavka 1. točke 6. Zakona o turističkim zaj</w:t>
      </w:r>
      <w:r w:rsidR="00BB3E97" w:rsidRPr="00E11AFC">
        <w:rPr>
          <w:rFonts w:ascii="Arial Narrow" w:hAnsi="Arial Narrow"/>
          <w:color w:val="000000" w:themeColor="text1"/>
        </w:rPr>
        <w:t xml:space="preserve">ednicama i promicanju hrvatskog </w:t>
      </w:r>
      <w:r w:rsidRPr="00E11AFC">
        <w:rPr>
          <w:rFonts w:ascii="Arial Narrow" w:hAnsi="Arial Narrow"/>
          <w:color w:val="000000" w:themeColor="text1"/>
        </w:rPr>
        <w:t xml:space="preserve">turizma </w:t>
      </w:r>
      <w:r w:rsidRPr="00D10C75">
        <w:rPr>
          <w:rFonts w:ascii="Arial Narrow" w:hAnsi="Arial Narrow"/>
        </w:rPr>
        <w:t>(„Narodne novine" broj 52/19 i 42/20), članka 3. Pravilnika o posebnim u</w:t>
      </w:r>
      <w:r w:rsidR="00BB3E97">
        <w:rPr>
          <w:rFonts w:ascii="Arial Narrow" w:hAnsi="Arial Narrow"/>
        </w:rPr>
        <w:t xml:space="preserve">vjetima koje moraju </w:t>
      </w:r>
      <w:r w:rsidRPr="00D10C75">
        <w:rPr>
          <w:rFonts w:ascii="Arial Narrow" w:hAnsi="Arial Narrow"/>
        </w:rPr>
        <w:t>ispunjavati zaposleni u Turističkim zajednicama (Narodne novine broj 13/22), članka 23</w:t>
      </w:r>
      <w:r w:rsidR="00BB3E97">
        <w:rPr>
          <w:rFonts w:ascii="Arial Narrow" w:hAnsi="Arial Narrow"/>
        </w:rPr>
        <w:t xml:space="preserve">. Statuta </w:t>
      </w:r>
      <w:r w:rsidRPr="00D10C75">
        <w:rPr>
          <w:rFonts w:ascii="Arial Narrow" w:hAnsi="Arial Narrow"/>
        </w:rPr>
        <w:t xml:space="preserve">Turističke zajednice Grada Pakraca, Turističko vijeće Turističke zajednice Grada Pakraca na </w:t>
      </w:r>
      <w:r w:rsidR="00BB3E97">
        <w:rPr>
          <w:rFonts w:ascii="Arial Narrow" w:hAnsi="Arial Narrow"/>
        </w:rPr>
        <w:t xml:space="preserve">sjednici </w:t>
      </w:r>
      <w:r w:rsidR="002A13E2">
        <w:rPr>
          <w:rFonts w:ascii="Arial Narrow" w:hAnsi="Arial Narrow"/>
        </w:rPr>
        <w:t>održanoj 27. svibnja 2025</w:t>
      </w:r>
      <w:r w:rsidRPr="00D10C75">
        <w:rPr>
          <w:rFonts w:ascii="Arial Narrow" w:hAnsi="Arial Narrow"/>
        </w:rPr>
        <w:t>. godine, donijelo je odluku o raspisivanju</w:t>
      </w:r>
    </w:p>
    <w:p w:rsidR="00D10C75" w:rsidRPr="00D10C75" w:rsidRDefault="00D10C75" w:rsidP="00D10C75">
      <w:pPr>
        <w:rPr>
          <w:rFonts w:ascii="Arial Narrow" w:hAnsi="Arial Narrow"/>
        </w:rPr>
      </w:pPr>
    </w:p>
    <w:p w:rsidR="00D10C75" w:rsidRPr="00D10C75" w:rsidRDefault="00D10C75" w:rsidP="00D10C75">
      <w:pPr>
        <w:jc w:val="center"/>
        <w:rPr>
          <w:rFonts w:ascii="Arial Narrow" w:hAnsi="Arial Narrow"/>
          <w:b/>
        </w:rPr>
      </w:pPr>
      <w:r w:rsidRPr="00D10C75">
        <w:rPr>
          <w:rFonts w:ascii="Arial Narrow" w:hAnsi="Arial Narrow"/>
          <w:b/>
        </w:rPr>
        <w:t>J A V N O G</w:t>
      </w:r>
      <w:r w:rsidR="00F75E5B">
        <w:rPr>
          <w:rFonts w:ascii="Arial Narrow" w:hAnsi="Arial Narrow"/>
          <w:b/>
        </w:rPr>
        <w:t xml:space="preserve"> </w:t>
      </w:r>
      <w:r w:rsidRPr="00D10C75">
        <w:rPr>
          <w:rFonts w:ascii="Arial Narrow" w:hAnsi="Arial Narrow"/>
          <w:b/>
        </w:rPr>
        <w:t xml:space="preserve"> N AT J E Č A J A</w:t>
      </w:r>
    </w:p>
    <w:p w:rsidR="00D10C75" w:rsidRPr="00D10C75" w:rsidRDefault="00D10C75" w:rsidP="00D10C75">
      <w:pPr>
        <w:jc w:val="center"/>
        <w:rPr>
          <w:rFonts w:ascii="Arial Narrow" w:hAnsi="Arial Narrow"/>
          <w:b/>
        </w:rPr>
      </w:pPr>
      <w:r w:rsidRPr="00D10C75">
        <w:rPr>
          <w:rFonts w:ascii="Arial Narrow" w:hAnsi="Arial Narrow"/>
          <w:b/>
        </w:rPr>
        <w:t xml:space="preserve">za </w:t>
      </w:r>
      <w:r w:rsidR="003C6701">
        <w:rPr>
          <w:rFonts w:ascii="Arial Narrow" w:hAnsi="Arial Narrow"/>
          <w:b/>
        </w:rPr>
        <w:t>izbor</w:t>
      </w:r>
      <w:r w:rsidRPr="00D10C75">
        <w:rPr>
          <w:rFonts w:ascii="Arial Narrow" w:hAnsi="Arial Narrow"/>
          <w:b/>
        </w:rPr>
        <w:t xml:space="preserve"> direktora/direktorice Turističke zajednice </w:t>
      </w:r>
      <w:r>
        <w:rPr>
          <w:rFonts w:ascii="Arial Narrow" w:hAnsi="Arial Narrow"/>
          <w:b/>
        </w:rPr>
        <w:t>Grada Pakraca</w:t>
      </w:r>
    </w:p>
    <w:p w:rsidR="00D10C75" w:rsidRDefault="00D10C75" w:rsidP="00D10C75">
      <w:pPr>
        <w:jc w:val="center"/>
        <w:rPr>
          <w:rFonts w:ascii="Arial Narrow" w:hAnsi="Arial Narrow"/>
          <w:b/>
        </w:rPr>
      </w:pPr>
      <w:r w:rsidRPr="00D10C75">
        <w:rPr>
          <w:rFonts w:ascii="Arial Narrow" w:hAnsi="Arial Narrow"/>
          <w:b/>
        </w:rPr>
        <w:t>Broj izvršitelja: 1 izvršitelj (m/ž)</w:t>
      </w:r>
    </w:p>
    <w:p w:rsidR="00D10C75" w:rsidRPr="00D10C75" w:rsidRDefault="00D10C75" w:rsidP="00D10C75">
      <w:pPr>
        <w:jc w:val="center"/>
        <w:rPr>
          <w:rFonts w:ascii="Arial Narrow" w:hAnsi="Arial Narrow"/>
          <w:b/>
        </w:rPr>
      </w:pPr>
    </w:p>
    <w:p w:rsidR="00D10C75" w:rsidRPr="00D10C75" w:rsidRDefault="00D10C75" w:rsidP="00D10C75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  <w:b/>
        </w:rPr>
        <w:t>I.</w:t>
      </w:r>
      <w:r w:rsidRPr="00D10C75">
        <w:rPr>
          <w:rFonts w:ascii="Arial Narrow" w:hAnsi="Arial Narrow"/>
        </w:rPr>
        <w:t xml:space="preserve"> Uz opće uvjete propisane Zakonom o radu („Narodne novine" broj 93/14, 127/17 i 98/19) kandidat</w:t>
      </w:r>
      <w:r w:rsidR="00F75E5B">
        <w:rPr>
          <w:rFonts w:ascii="Arial Narrow" w:hAnsi="Arial Narrow"/>
        </w:rPr>
        <w:t xml:space="preserve"> </w:t>
      </w:r>
      <w:r w:rsidRPr="00D10C75">
        <w:rPr>
          <w:rFonts w:ascii="Arial Narrow" w:hAnsi="Arial Narrow"/>
        </w:rPr>
        <w:t xml:space="preserve">za direktora/direktoricu Turističke zajednice </w:t>
      </w:r>
      <w:r>
        <w:rPr>
          <w:rFonts w:ascii="Arial Narrow" w:hAnsi="Arial Narrow"/>
        </w:rPr>
        <w:t>Grada Pakraca</w:t>
      </w:r>
      <w:r w:rsidRPr="00D10C75">
        <w:rPr>
          <w:rFonts w:ascii="Arial Narrow" w:hAnsi="Arial Narrow"/>
        </w:rPr>
        <w:t xml:space="preserve"> (u d</w:t>
      </w:r>
      <w:r>
        <w:rPr>
          <w:rFonts w:ascii="Arial Narrow" w:hAnsi="Arial Narrow"/>
        </w:rPr>
        <w:t xml:space="preserve">aljnjem tekstu: kandidat), mora </w:t>
      </w:r>
      <w:r w:rsidRPr="00D10C75">
        <w:rPr>
          <w:rFonts w:ascii="Arial Narrow" w:hAnsi="Arial Narrow"/>
        </w:rPr>
        <w:t xml:space="preserve">ispunjavati sljedeće posebne uvjete propisane u članku 3. Pravilnika </w:t>
      </w:r>
      <w:r>
        <w:rPr>
          <w:rFonts w:ascii="Arial Narrow" w:hAnsi="Arial Narrow"/>
        </w:rPr>
        <w:t xml:space="preserve">o posebnim uvjetima koje moraju </w:t>
      </w:r>
      <w:r w:rsidRPr="00D10C75">
        <w:rPr>
          <w:rFonts w:ascii="Arial Narrow" w:hAnsi="Arial Narrow"/>
        </w:rPr>
        <w:t>ispunjavati zaposleni u Turističkim zajednicama (Narodne novine</w:t>
      </w:r>
      <w:r>
        <w:rPr>
          <w:rFonts w:ascii="Arial Narrow" w:hAnsi="Arial Narrow"/>
        </w:rPr>
        <w:t xml:space="preserve"> broj 13/22; u daljnjem tekstu: </w:t>
      </w:r>
      <w:r w:rsidRPr="00D10C75">
        <w:rPr>
          <w:rFonts w:ascii="Arial Narrow" w:hAnsi="Arial Narrow"/>
        </w:rPr>
        <w:t>Pravilnik):</w:t>
      </w:r>
    </w:p>
    <w:p w:rsidR="00D10C75" w:rsidRPr="00D10C75" w:rsidRDefault="00D10C75" w:rsidP="00D10C75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</w:rPr>
        <w:t>a) završen najmanje stručni studij ili preddiplomski sveučilišni studij</w:t>
      </w:r>
    </w:p>
    <w:p w:rsidR="00D10C75" w:rsidRPr="00D10C75" w:rsidRDefault="00D10C75" w:rsidP="00D10C75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</w:rPr>
        <w:t>b) najmanje dvije godine radnog iskustva na poslovima koji odgovaraju stupnju</w:t>
      </w:r>
      <w:r>
        <w:rPr>
          <w:rFonts w:ascii="Arial Narrow" w:hAnsi="Arial Narrow"/>
        </w:rPr>
        <w:t xml:space="preserve"> stečene stručne </w:t>
      </w:r>
      <w:r w:rsidRPr="00D10C75">
        <w:rPr>
          <w:rFonts w:ascii="Arial Narrow" w:hAnsi="Arial Narrow"/>
        </w:rPr>
        <w:t>spreme iz točke 1. ovoga stavka, ili jedna godina radnog isku</w:t>
      </w:r>
      <w:r>
        <w:rPr>
          <w:rFonts w:ascii="Arial Narrow" w:hAnsi="Arial Narrow"/>
        </w:rPr>
        <w:t xml:space="preserve">stva na rukovodećim poslovima u </w:t>
      </w:r>
      <w:r w:rsidRPr="00D10C75">
        <w:rPr>
          <w:rFonts w:ascii="Arial Narrow" w:hAnsi="Arial Narrow"/>
        </w:rPr>
        <w:t>turizmu</w:t>
      </w:r>
    </w:p>
    <w:p w:rsidR="00D10C75" w:rsidRPr="00D10C75" w:rsidRDefault="00D10C75" w:rsidP="00D10C75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</w:rPr>
        <w:t>c) znanje jednog stranog jezika</w:t>
      </w:r>
    </w:p>
    <w:p w:rsidR="00D10C75" w:rsidRPr="00D10C75" w:rsidRDefault="00D10C75" w:rsidP="00D10C75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</w:rPr>
        <w:t>d) znanje rada na osobnom računalu</w:t>
      </w:r>
    </w:p>
    <w:p w:rsidR="00D10C75" w:rsidRPr="00D10C75" w:rsidRDefault="00D10C75" w:rsidP="00D10C75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  <w:b/>
        </w:rPr>
        <w:t>II.</w:t>
      </w:r>
      <w:r w:rsidRPr="00D10C75">
        <w:rPr>
          <w:rFonts w:ascii="Arial Narrow" w:hAnsi="Arial Narrow"/>
        </w:rPr>
        <w:t xml:space="preserve"> Uz dokaze o ispunjavanju posebnih uvjeta iz točke I. ovog Natječaja</w:t>
      </w:r>
      <w:r>
        <w:rPr>
          <w:rFonts w:ascii="Arial Narrow" w:hAnsi="Arial Narrow"/>
        </w:rPr>
        <w:t xml:space="preserve">, prilikom prijave na javni </w:t>
      </w:r>
      <w:r w:rsidRPr="00D10C75">
        <w:rPr>
          <w:rFonts w:ascii="Arial Narrow" w:hAnsi="Arial Narrow"/>
        </w:rPr>
        <w:t>natječaj, kandidat prilaže svoj prijedlog četverogodišnjeg programa rad</w:t>
      </w:r>
      <w:r>
        <w:rPr>
          <w:rFonts w:ascii="Arial Narrow" w:hAnsi="Arial Narrow"/>
        </w:rPr>
        <w:t xml:space="preserve">a turističke zajednice, izrađen </w:t>
      </w:r>
      <w:r w:rsidRPr="00D10C75">
        <w:rPr>
          <w:rFonts w:ascii="Arial Narrow" w:hAnsi="Arial Narrow"/>
        </w:rPr>
        <w:t>na temelju strateških dokumenata koji se odnose na područje na kojem djeluje turistička zajednica.</w:t>
      </w:r>
    </w:p>
    <w:p w:rsidR="00D10C75" w:rsidRPr="00D10C75" w:rsidRDefault="00D10C75" w:rsidP="00D10C75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  <w:b/>
        </w:rPr>
        <w:t>III.</w:t>
      </w:r>
      <w:r w:rsidRPr="00D10C75">
        <w:rPr>
          <w:rFonts w:ascii="Arial Narrow" w:hAnsi="Arial Narrow"/>
        </w:rPr>
        <w:t xml:space="preserve"> Kandidat mora ispunjavati uvjet da mu pravomoćnom sudskom pre</w:t>
      </w:r>
      <w:r>
        <w:rPr>
          <w:rFonts w:ascii="Arial Narrow" w:hAnsi="Arial Narrow"/>
        </w:rPr>
        <w:t xml:space="preserve">sudom ili rješenjem o prekršaju </w:t>
      </w:r>
      <w:r w:rsidRPr="00D10C75">
        <w:rPr>
          <w:rFonts w:ascii="Arial Narrow" w:hAnsi="Arial Narrow"/>
        </w:rPr>
        <w:t>nije izrečena sigurnosna mjera ili zaštitna mjera zabrane obavljanja po</w:t>
      </w:r>
      <w:r>
        <w:rPr>
          <w:rFonts w:ascii="Arial Narrow" w:hAnsi="Arial Narrow"/>
        </w:rPr>
        <w:t xml:space="preserve">slova iz područja gospodarstva, </w:t>
      </w:r>
      <w:r w:rsidRPr="00D10C75">
        <w:rPr>
          <w:rFonts w:ascii="Arial Narrow" w:hAnsi="Arial Narrow"/>
        </w:rPr>
        <w:t>dok ta mjera traje, sve sukladno odredbi članka 21. stavka 3. Zakona o turistički</w:t>
      </w:r>
      <w:r>
        <w:rPr>
          <w:rFonts w:ascii="Arial Narrow" w:hAnsi="Arial Narrow"/>
        </w:rPr>
        <w:t xml:space="preserve">m zajednicama i </w:t>
      </w:r>
      <w:r w:rsidRPr="00D10C75">
        <w:rPr>
          <w:rFonts w:ascii="Arial Narrow" w:hAnsi="Arial Narrow"/>
        </w:rPr>
        <w:t>promociji hrvatskog turizma („Narodne novine" broj 52/19, 42/20; u daljnjem tekstu: Zakon).</w:t>
      </w:r>
    </w:p>
    <w:p w:rsidR="00D10C75" w:rsidRPr="00F22240" w:rsidRDefault="00D10C75" w:rsidP="00D10C75">
      <w:pPr>
        <w:jc w:val="both"/>
        <w:rPr>
          <w:rFonts w:ascii="Arial Narrow" w:hAnsi="Arial Narrow"/>
          <w:color w:val="FF0000"/>
        </w:rPr>
      </w:pPr>
      <w:r w:rsidRPr="00D10C75">
        <w:rPr>
          <w:rFonts w:ascii="Arial Narrow" w:hAnsi="Arial Narrow"/>
          <w:b/>
        </w:rPr>
        <w:t>IV.</w:t>
      </w:r>
      <w:r w:rsidRPr="00D10C75">
        <w:rPr>
          <w:rFonts w:ascii="Arial Narrow" w:hAnsi="Arial Narrow"/>
        </w:rPr>
        <w:t xml:space="preserve"> Rok za podnošenje prijava je 8 dana od dana objave Natječaja n</w:t>
      </w:r>
      <w:r>
        <w:rPr>
          <w:rFonts w:ascii="Arial Narrow" w:hAnsi="Arial Narrow"/>
        </w:rPr>
        <w:t xml:space="preserve">a mrežnim stranicama Turističke </w:t>
      </w:r>
      <w:r w:rsidRPr="00D10C75">
        <w:rPr>
          <w:rFonts w:ascii="Arial Narrow" w:hAnsi="Arial Narrow"/>
        </w:rPr>
        <w:t xml:space="preserve">zajednice </w:t>
      </w:r>
      <w:r>
        <w:rPr>
          <w:rFonts w:ascii="Arial Narrow" w:hAnsi="Arial Narrow"/>
        </w:rPr>
        <w:t>Grada Pakraca</w:t>
      </w:r>
      <w:r w:rsidRPr="00D10C75">
        <w:rPr>
          <w:rFonts w:ascii="Arial Narrow" w:hAnsi="Arial Narrow"/>
        </w:rPr>
        <w:t xml:space="preserve"> (</w:t>
      </w:r>
      <w:hyperlink r:id="rId4" w:history="1">
        <w:r w:rsidRPr="005F7C96">
          <w:rPr>
            <w:rStyle w:val="Hiperveza"/>
            <w:rFonts w:ascii="Arial Narrow" w:hAnsi="Arial Narrow"/>
          </w:rPr>
          <w:t>https://tz-pakrac.hr/</w:t>
        </w:r>
      </w:hyperlink>
      <w:r w:rsidRPr="00D10C75">
        <w:rPr>
          <w:rFonts w:ascii="Arial Narrow" w:hAnsi="Arial Narrow"/>
        </w:rPr>
        <w:t>). Pri</w:t>
      </w:r>
      <w:r>
        <w:rPr>
          <w:rFonts w:ascii="Arial Narrow" w:hAnsi="Arial Narrow"/>
        </w:rPr>
        <w:t xml:space="preserve">jave s potrebnom dokumentacijom </w:t>
      </w:r>
      <w:r w:rsidRPr="00D10C75">
        <w:rPr>
          <w:rFonts w:ascii="Arial Narrow" w:hAnsi="Arial Narrow"/>
        </w:rPr>
        <w:t xml:space="preserve">dostavljaju </w:t>
      </w:r>
      <w:r>
        <w:rPr>
          <w:rFonts w:ascii="Arial Narrow" w:hAnsi="Arial Narrow"/>
        </w:rPr>
        <w:t xml:space="preserve">se isključivo poštom na adresu: </w:t>
      </w:r>
    </w:p>
    <w:p w:rsidR="00F41A4B" w:rsidRPr="00E11AFC" w:rsidRDefault="00D10C75" w:rsidP="00F41A4B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E11AFC">
        <w:rPr>
          <w:rFonts w:ascii="Arial Narrow" w:hAnsi="Arial Narrow"/>
          <w:b/>
          <w:color w:val="000000" w:themeColor="text1"/>
        </w:rPr>
        <w:t>Turistička zajednica Grada Pakraca</w:t>
      </w:r>
    </w:p>
    <w:p w:rsidR="00F41A4B" w:rsidRPr="00E11AFC" w:rsidRDefault="00D10C75" w:rsidP="00F41A4B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E11AFC">
        <w:rPr>
          <w:rFonts w:ascii="Arial Narrow" w:hAnsi="Arial Narrow"/>
          <w:b/>
          <w:color w:val="000000" w:themeColor="text1"/>
        </w:rPr>
        <w:t xml:space="preserve">Hrvatskih velikana 3, </w:t>
      </w:r>
      <w:r w:rsidR="00F41A4B" w:rsidRPr="00E11AFC">
        <w:rPr>
          <w:rFonts w:ascii="Arial Narrow" w:hAnsi="Arial Narrow"/>
          <w:b/>
          <w:color w:val="000000" w:themeColor="text1"/>
        </w:rPr>
        <w:t>34 550 Pakrac</w:t>
      </w:r>
    </w:p>
    <w:p w:rsidR="00D10C75" w:rsidRPr="00E11AFC" w:rsidRDefault="00D10C75" w:rsidP="00F41A4B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E11AFC">
        <w:rPr>
          <w:rFonts w:ascii="Arial Narrow" w:hAnsi="Arial Narrow"/>
          <w:b/>
          <w:color w:val="000000" w:themeColor="text1"/>
        </w:rPr>
        <w:t>uz naznaku „Za natječaj - ne otvaraj".</w:t>
      </w:r>
    </w:p>
    <w:p w:rsidR="00F41A4B" w:rsidRDefault="00F41A4B" w:rsidP="00D10C75">
      <w:pPr>
        <w:jc w:val="both"/>
        <w:rPr>
          <w:rFonts w:ascii="Arial Narrow" w:hAnsi="Arial Narrow"/>
          <w:b/>
        </w:rPr>
      </w:pPr>
    </w:p>
    <w:p w:rsidR="00D10C75" w:rsidRPr="00D10C75" w:rsidRDefault="00D10C75" w:rsidP="00D10C75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  <w:b/>
        </w:rPr>
        <w:t>V.</w:t>
      </w:r>
      <w:r w:rsidRPr="00D10C75">
        <w:rPr>
          <w:rFonts w:ascii="Arial Narrow" w:hAnsi="Arial Narrow"/>
        </w:rPr>
        <w:t xml:space="preserve"> Uz pisanu prijavu potrebno je priložiti:</w:t>
      </w:r>
    </w:p>
    <w:p w:rsidR="00D10C75" w:rsidRPr="00D10C75" w:rsidRDefault="00D10C75" w:rsidP="00F41A4B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</w:rPr>
        <w:t xml:space="preserve">1. Zamolbu koja mora sadržavati: ime i prezime kandidata, </w:t>
      </w:r>
      <w:r w:rsidR="0076798A" w:rsidRPr="006D1B25">
        <w:rPr>
          <w:rFonts w:ascii="Arial Narrow" w:hAnsi="Arial Narrow"/>
          <w:color w:val="000000" w:themeColor="text1"/>
        </w:rPr>
        <w:t xml:space="preserve">OIB, </w:t>
      </w:r>
      <w:r w:rsidRPr="00D10C75">
        <w:rPr>
          <w:rFonts w:ascii="Arial Narrow" w:hAnsi="Arial Narrow"/>
        </w:rPr>
        <w:t>adresu,</w:t>
      </w:r>
      <w:r>
        <w:rPr>
          <w:rFonts w:ascii="Arial Narrow" w:hAnsi="Arial Narrow"/>
        </w:rPr>
        <w:t xml:space="preserve"> broj telefona/mobitela, adresu </w:t>
      </w:r>
      <w:r w:rsidRPr="00D10C75">
        <w:rPr>
          <w:rFonts w:ascii="Arial Narrow" w:hAnsi="Arial Narrow"/>
        </w:rPr>
        <w:t>elektroničke pošte, naznaku kako je riječ o prijavi na predmetni natječaj, specifikaciju priloga/dokazauz prijavu te potpis kandidata.</w:t>
      </w:r>
    </w:p>
    <w:p w:rsidR="00D10C75" w:rsidRPr="00D10C75" w:rsidRDefault="003C6701" w:rsidP="00F41A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 D</w:t>
      </w:r>
      <w:r w:rsidR="00D10C75" w:rsidRPr="00D10C75">
        <w:rPr>
          <w:rFonts w:ascii="Arial Narrow" w:hAnsi="Arial Narrow"/>
        </w:rPr>
        <w:t>okaz o stručnoj spremi - preslika diplome ili potvrde odnosno uvj</w:t>
      </w:r>
      <w:r w:rsidR="00D10C75">
        <w:rPr>
          <w:rFonts w:ascii="Arial Narrow" w:hAnsi="Arial Narrow"/>
        </w:rPr>
        <w:t xml:space="preserve">erenja visokoškolske ustanove o </w:t>
      </w:r>
      <w:r>
        <w:rPr>
          <w:rFonts w:ascii="Arial Narrow" w:hAnsi="Arial Narrow"/>
        </w:rPr>
        <w:t>stečenoj stru</w:t>
      </w:r>
      <w:r w:rsidR="00D10C75" w:rsidRPr="00D10C75">
        <w:rPr>
          <w:rFonts w:ascii="Arial Narrow" w:hAnsi="Arial Narrow"/>
        </w:rPr>
        <w:t>čnoj spremi</w:t>
      </w:r>
    </w:p>
    <w:p w:rsidR="00D10C75" w:rsidRPr="00D10C75" w:rsidRDefault="003C6701" w:rsidP="00F41A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D</w:t>
      </w:r>
      <w:r w:rsidR="00D10C75" w:rsidRPr="00D10C75">
        <w:rPr>
          <w:rFonts w:ascii="Arial Narrow" w:hAnsi="Arial Narrow"/>
        </w:rPr>
        <w:t>okaz o radnom iskustvu na odgovar</w:t>
      </w:r>
      <w:r w:rsidR="00E11AFC">
        <w:rPr>
          <w:rFonts w:ascii="Arial Narrow" w:hAnsi="Arial Narrow"/>
        </w:rPr>
        <w:t xml:space="preserve">ajućim poslovima - </w:t>
      </w:r>
      <w:r w:rsidR="00D10C75">
        <w:rPr>
          <w:rFonts w:ascii="Arial Narrow" w:hAnsi="Arial Narrow"/>
        </w:rPr>
        <w:t xml:space="preserve">Elektronički zapis </w:t>
      </w:r>
      <w:r w:rsidR="00D10C75" w:rsidRPr="00D10C75">
        <w:rPr>
          <w:rFonts w:ascii="Arial Narrow" w:hAnsi="Arial Narrow"/>
        </w:rPr>
        <w:t>Hrvatskog zavoda za mirovinsko osiguranje ERPS, potvrda poslodav</w:t>
      </w:r>
      <w:r w:rsidR="00D10C75">
        <w:rPr>
          <w:rFonts w:ascii="Arial Narrow" w:hAnsi="Arial Narrow"/>
        </w:rPr>
        <w:t xml:space="preserve">ca ili drugi odgovarajući dokaz </w:t>
      </w:r>
      <w:r w:rsidR="00D10C75" w:rsidRPr="00D10C75">
        <w:rPr>
          <w:rFonts w:ascii="Arial Narrow" w:hAnsi="Arial Narrow"/>
        </w:rPr>
        <w:t xml:space="preserve">(ugovor o radu, rješenje o prijemu, rješenje o rasporedu i sl.) </w:t>
      </w:r>
      <w:r w:rsidR="00D10C75">
        <w:rPr>
          <w:rFonts w:ascii="Arial Narrow" w:hAnsi="Arial Narrow"/>
        </w:rPr>
        <w:t xml:space="preserve">iz kojeg je razvidno obavljanje </w:t>
      </w:r>
      <w:r w:rsidR="00D10C75" w:rsidRPr="00D10C75">
        <w:rPr>
          <w:rFonts w:ascii="Arial Narrow" w:hAnsi="Arial Narrow"/>
        </w:rPr>
        <w:t>dosadašnjih poslova – vrsta poslova i potrebna stručna sprema te vre</w:t>
      </w:r>
      <w:r w:rsidR="00D10C75">
        <w:rPr>
          <w:rFonts w:ascii="Arial Narrow" w:hAnsi="Arial Narrow"/>
        </w:rPr>
        <w:t xml:space="preserve">mensko razdoblje obavljanja tih </w:t>
      </w:r>
      <w:r w:rsidR="00D10C75" w:rsidRPr="00D10C75">
        <w:rPr>
          <w:rFonts w:ascii="Arial Narrow" w:hAnsi="Arial Narrow"/>
        </w:rPr>
        <w:t>poslova</w:t>
      </w:r>
    </w:p>
    <w:p w:rsidR="00F22240" w:rsidRPr="006D1B25" w:rsidRDefault="003C6701" w:rsidP="00F41A4B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4. P</w:t>
      </w:r>
      <w:r w:rsidR="00D10C75" w:rsidRPr="00D10C75">
        <w:rPr>
          <w:rFonts w:ascii="Arial Narrow" w:hAnsi="Arial Narrow"/>
        </w:rPr>
        <w:t xml:space="preserve">rijedlog četverogodišnjeg programa rada turističke zajednice </w:t>
      </w:r>
      <w:r w:rsidR="00D10C75">
        <w:rPr>
          <w:rFonts w:ascii="Arial Narrow" w:hAnsi="Arial Narrow"/>
        </w:rPr>
        <w:t xml:space="preserve">izrađenog na temelju strateških </w:t>
      </w:r>
      <w:r w:rsidR="00D10C75" w:rsidRPr="00D10C75">
        <w:rPr>
          <w:rFonts w:ascii="Arial Narrow" w:hAnsi="Arial Narrow"/>
        </w:rPr>
        <w:t>dokumenata koji se odnose na područje na kojem djeluje tu</w:t>
      </w:r>
      <w:r w:rsidR="004832B1">
        <w:rPr>
          <w:rFonts w:ascii="Arial Narrow" w:hAnsi="Arial Narrow"/>
        </w:rPr>
        <w:t>ristička zajednica</w:t>
      </w:r>
      <w:r w:rsidR="004832B1" w:rsidRPr="006D1B25">
        <w:rPr>
          <w:rFonts w:ascii="Arial Narrow" w:hAnsi="Arial Narrow"/>
          <w:color w:val="000000" w:themeColor="text1"/>
        </w:rPr>
        <w:t>, u skladu s metodologijom i obveznim uputama Ministarstva turizma i sporta, vlastoručno potpisan)</w:t>
      </w:r>
      <w:r w:rsidR="00B82653">
        <w:rPr>
          <w:rFonts w:ascii="Arial Narrow" w:hAnsi="Arial Narrow"/>
          <w:color w:val="000000" w:themeColor="text1"/>
        </w:rPr>
        <w:t>.</w:t>
      </w:r>
    </w:p>
    <w:p w:rsidR="00D10C75" w:rsidRPr="00D10C75" w:rsidRDefault="003C6701" w:rsidP="00F41A4B">
      <w:pPr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>5. D</w:t>
      </w:r>
      <w:r w:rsidR="00D10C75" w:rsidRPr="006D1B25">
        <w:rPr>
          <w:rFonts w:ascii="Arial Narrow" w:hAnsi="Arial Narrow"/>
          <w:color w:val="000000" w:themeColor="text1"/>
        </w:rPr>
        <w:t xml:space="preserve">okaz o znanju jednog stranog jezika (preslika uvjerenja, svjedodžbe, certifikata ili drugog odgovarajućeg dokumenta ili vlastoručno potpisana izjava o aktivnom poznavanju stranog </w:t>
      </w:r>
      <w:r w:rsidR="00D10C75" w:rsidRPr="00D10C75">
        <w:rPr>
          <w:rFonts w:ascii="Arial Narrow" w:hAnsi="Arial Narrow"/>
        </w:rPr>
        <w:t>jezika)</w:t>
      </w:r>
    </w:p>
    <w:p w:rsidR="00D10C75" w:rsidRDefault="003C6701" w:rsidP="00F41A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D</w:t>
      </w:r>
      <w:r w:rsidR="00D10C75" w:rsidRPr="00D10C75">
        <w:rPr>
          <w:rFonts w:ascii="Arial Narrow" w:hAnsi="Arial Narrow"/>
        </w:rPr>
        <w:t>okaz o poznavanju rada na računalu (preslika uvjerenja, svj</w:t>
      </w:r>
      <w:r w:rsidR="00D10C75">
        <w:rPr>
          <w:rFonts w:ascii="Arial Narrow" w:hAnsi="Arial Narrow"/>
        </w:rPr>
        <w:t xml:space="preserve">edodžbe, certifikata ili drugog </w:t>
      </w:r>
      <w:r w:rsidR="00D10C75" w:rsidRPr="00D10C75">
        <w:rPr>
          <w:rFonts w:ascii="Arial Narrow" w:hAnsi="Arial Narrow"/>
        </w:rPr>
        <w:t>odgovarajućeg dokumenta ili vlastoručno potpisana izjava o poznavanju rada na računalu)</w:t>
      </w:r>
    </w:p>
    <w:p w:rsidR="009C00D8" w:rsidRPr="006D1B25" w:rsidRDefault="003C6701" w:rsidP="00F41A4B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7. P</w:t>
      </w:r>
      <w:r w:rsidR="009C00D8" w:rsidRPr="006D1B25">
        <w:rPr>
          <w:rFonts w:ascii="Arial Narrow" w:hAnsi="Arial Narrow"/>
          <w:color w:val="000000" w:themeColor="text1"/>
        </w:rPr>
        <w:t>otpisanu izjavu ovjerenu kod javnog bilježnika da protiv kandidata nije donesena pravomoćna sudska presuda ili rješenje o prekršaju te nije izrečena sigurnosna mjera ili zaštitna mjera zabrane obavljanja poslova iz gospodarstva, dok ta mjera traje sukladno članku 21. Stavku 3. Zakona o turističkim zajednicama i promicanju hrvatskog turizma (NN, br. 52/19, 42/20)</w:t>
      </w:r>
    </w:p>
    <w:p w:rsidR="00D10C75" w:rsidRPr="006D1B25" w:rsidRDefault="009C00D8" w:rsidP="00F41A4B">
      <w:pPr>
        <w:jc w:val="both"/>
        <w:rPr>
          <w:rFonts w:ascii="Arial Narrow" w:hAnsi="Arial Narrow"/>
          <w:color w:val="000000" w:themeColor="text1"/>
        </w:rPr>
      </w:pPr>
      <w:r w:rsidRPr="006D1B25">
        <w:rPr>
          <w:rFonts w:ascii="Arial Narrow" w:hAnsi="Arial Narrow"/>
          <w:color w:val="000000" w:themeColor="text1"/>
        </w:rPr>
        <w:t>8</w:t>
      </w:r>
      <w:r w:rsidR="003C6701">
        <w:rPr>
          <w:rFonts w:ascii="Arial Narrow" w:hAnsi="Arial Narrow"/>
          <w:color w:val="000000" w:themeColor="text1"/>
        </w:rPr>
        <w:t>. Ž</w:t>
      </w:r>
      <w:r w:rsidR="00D10C75" w:rsidRPr="006D1B25">
        <w:rPr>
          <w:rFonts w:ascii="Arial Narrow" w:hAnsi="Arial Narrow"/>
          <w:color w:val="000000" w:themeColor="text1"/>
        </w:rPr>
        <w:t>ivotopis vlastoručno potpisan</w:t>
      </w:r>
    </w:p>
    <w:p w:rsidR="009C00D8" w:rsidRPr="006D1B25" w:rsidRDefault="009C00D8" w:rsidP="00F41A4B">
      <w:pPr>
        <w:jc w:val="both"/>
        <w:rPr>
          <w:rFonts w:ascii="Arial Narrow" w:hAnsi="Arial Narrow"/>
          <w:color w:val="000000" w:themeColor="text1"/>
        </w:rPr>
      </w:pPr>
      <w:r w:rsidRPr="006D1B25">
        <w:rPr>
          <w:rFonts w:ascii="Arial Narrow" w:hAnsi="Arial Narrow"/>
          <w:color w:val="000000" w:themeColor="text1"/>
        </w:rPr>
        <w:t>9</w:t>
      </w:r>
      <w:r w:rsidR="003C6701">
        <w:rPr>
          <w:rFonts w:ascii="Arial Narrow" w:hAnsi="Arial Narrow"/>
          <w:color w:val="000000" w:themeColor="text1"/>
        </w:rPr>
        <w:t>. P</w:t>
      </w:r>
      <w:r w:rsidR="00D10C75" w:rsidRPr="006D1B25">
        <w:rPr>
          <w:rFonts w:ascii="Arial Narrow" w:hAnsi="Arial Narrow"/>
          <w:color w:val="000000" w:themeColor="text1"/>
        </w:rPr>
        <w:t>resliku osobne iskaznice ili domovnice</w:t>
      </w:r>
    </w:p>
    <w:p w:rsidR="004832B1" w:rsidRPr="004832B1" w:rsidRDefault="003C6701" w:rsidP="00F41A4B">
      <w:pP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10. P</w:t>
      </w:r>
      <w:r w:rsidR="0076798A" w:rsidRPr="006D1B25">
        <w:rPr>
          <w:rFonts w:ascii="Arial Narrow" w:hAnsi="Arial Narrow"/>
          <w:color w:val="000000" w:themeColor="text1"/>
        </w:rPr>
        <w:t>resliku o položenom stručnom ispitu, ukoliko kandidat ima položen stručni ispit</w:t>
      </w:r>
      <w:r w:rsidR="004832B1" w:rsidRPr="006D1B25">
        <w:rPr>
          <w:rFonts w:ascii="Arial Narrow" w:hAnsi="Arial Narrow"/>
          <w:i/>
          <w:color w:val="000000" w:themeColor="text1"/>
        </w:rPr>
        <w:t xml:space="preserve">(Napomena: U skladu s odredbom članka 23. Zakona o turističkim zajednicama i promicanju hrvatskog turizma, direktorom </w:t>
      </w:r>
      <w:r w:rsidR="004832B1" w:rsidRPr="004832B1">
        <w:rPr>
          <w:rFonts w:ascii="Arial Narrow" w:hAnsi="Arial Narrow"/>
          <w:i/>
        </w:rPr>
        <w:t>može biti imenovana i osoba koja u trenutku sklapanja ugovora o radu nema položen stručni ispit za rad u turističkom uredu uz uvjet da stručni ispit položi u roku od jedne godine od dana stupanja na rad ili osoba koja ima odgovarajuću stručnu spremu i najmanje 5 godina radnog staža na poslovima u turizmu u toj stručnoj spremi.)</w:t>
      </w:r>
    </w:p>
    <w:p w:rsidR="00D10C75" w:rsidRPr="00D10C75" w:rsidRDefault="00D10C75" w:rsidP="00F41A4B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</w:rPr>
        <w:t>Sve gore navedene isprave prilažu se prijavi u neovjerenoj preslici. Prij</w:t>
      </w:r>
      <w:r>
        <w:rPr>
          <w:rFonts w:ascii="Arial Narrow" w:hAnsi="Arial Narrow"/>
        </w:rPr>
        <w:t xml:space="preserve">e donošenja odluke o izboru, od </w:t>
      </w:r>
      <w:r w:rsidRPr="00D10C75">
        <w:rPr>
          <w:rFonts w:ascii="Arial Narrow" w:hAnsi="Arial Narrow"/>
        </w:rPr>
        <w:t>kandidata će se zatražiti dostava ili predočenje dokumentacije u izvorniku ili ovjerenoj preslici.</w:t>
      </w:r>
    </w:p>
    <w:p w:rsidR="00D10C75" w:rsidRPr="00D10C75" w:rsidRDefault="00D10C75" w:rsidP="00F41A4B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  <w:b/>
        </w:rPr>
        <w:t>VI.</w:t>
      </w:r>
      <w:r w:rsidRPr="00D10C75">
        <w:rPr>
          <w:rFonts w:ascii="Arial Narrow" w:hAnsi="Arial Narrow"/>
        </w:rPr>
        <w:t xml:space="preserve"> Kandidatom prijavljenim na natječaj, smatrat će se samo </w:t>
      </w:r>
      <w:r>
        <w:rPr>
          <w:rFonts w:ascii="Arial Narrow" w:hAnsi="Arial Narrow"/>
        </w:rPr>
        <w:t xml:space="preserve">osoba koja podnese pravodobnu i </w:t>
      </w:r>
      <w:r w:rsidRPr="00D10C75">
        <w:rPr>
          <w:rFonts w:ascii="Arial Narrow" w:hAnsi="Arial Narrow"/>
        </w:rPr>
        <w:t xml:space="preserve">potpunu prijavu i ispunjava uvjete iz javnog natječaja. Urednom </w:t>
      </w:r>
      <w:r>
        <w:rPr>
          <w:rFonts w:ascii="Arial Narrow" w:hAnsi="Arial Narrow"/>
        </w:rPr>
        <w:t xml:space="preserve">prijavom smatra se prijava koja </w:t>
      </w:r>
      <w:r w:rsidRPr="00D10C75">
        <w:rPr>
          <w:rFonts w:ascii="Arial Narrow" w:hAnsi="Arial Narrow"/>
        </w:rPr>
        <w:t>sadržava sve podatke i sve priloge navedene u javnom natječaju i dostavljena je u propisanom roku.</w:t>
      </w:r>
    </w:p>
    <w:p w:rsidR="00D10C75" w:rsidRPr="00D10C75" w:rsidRDefault="00D10C75" w:rsidP="00F41A4B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</w:rPr>
        <w:t>Nepravodobne i nepotpune prijave neće se razmatrati.</w:t>
      </w:r>
    </w:p>
    <w:p w:rsidR="00D10C75" w:rsidRPr="00D10C75" w:rsidRDefault="00D10C75" w:rsidP="00F41A4B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  <w:b/>
        </w:rPr>
        <w:t>VII.</w:t>
      </w:r>
      <w:r w:rsidRPr="00D10C75">
        <w:rPr>
          <w:rFonts w:ascii="Arial Narrow" w:hAnsi="Arial Narrow"/>
        </w:rPr>
        <w:t xml:space="preserve"> Turističko vijeće Turističke zajednice </w:t>
      </w:r>
      <w:r>
        <w:rPr>
          <w:rFonts w:ascii="Arial Narrow" w:hAnsi="Arial Narrow"/>
        </w:rPr>
        <w:t>Grada Pakraca</w:t>
      </w:r>
      <w:r w:rsidR="003C6701">
        <w:rPr>
          <w:rFonts w:ascii="Arial Narrow" w:hAnsi="Arial Narrow"/>
        </w:rPr>
        <w:t xml:space="preserve"> za svakog</w:t>
      </w:r>
      <w:r>
        <w:rPr>
          <w:rFonts w:ascii="Arial Narrow" w:hAnsi="Arial Narrow"/>
        </w:rPr>
        <w:t xml:space="preserve"> kandidata </w:t>
      </w:r>
      <w:r w:rsidR="00F41A4B">
        <w:rPr>
          <w:rFonts w:ascii="Arial Narrow" w:hAnsi="Arial Narrow"/>
        </w:rPr>
        <w:t xml:space="preserve">može </w:t>
      </w:r>
      <w:r>
        <w:rPr>
          <w:rFonts w:ascii="Arial Narrow" w:hAnsi="Arial Narrow"/>
        </w:rPr>
        <w:t xml:space="preserve">putem Ministarstva </w:t>
      </w:r>
      <w:r w:rsidRPr="00D10C75">
        <w:rPr>
          <w:rFonts w:ascii="Arial Narrow" w:hAnsi="Arial Narrow"/>
        </w:rPr>
        <w:t>pravosuđa i uprave provjeriti postoji li zapreka iz točke III</w:t>
      </w:r>
      <w:r w:rsidR="003C6701">
        <w:rPr>
          <w:rFonts w:ascii="Arial Narrow" w:hAnsi="Arial Narrow"/>
        </w:rPr>
        <w:t>.</w:t>
      </w:r>
      <w:bookmarkStart w:id="0" w:name="_GoBack"/>
      <w:bookmarkEnd w:id="0"/>
      <w:r w:rsidRPr="00D10C75">
        <w:rPr>
          <w:rFonts w:ascii="Arial Narrow" w:hAnsi="Arial Narrow"/>
        </w:rPr>
        <w:t xml:space="preserve"> uvjeta ovog natječaja</w:t>
      </w:r>
      <w:r w:rsidR="00F41A4B">
        <w:rPr>
          <w:rFonts w:ascii="Arial Narrow" w:hAnsi="Arial Narrow"/>
        </w:rPr>
        <w:t>.</w:t>
      </w:r>
    </w:p>
    <w:p w:rsidR="00D10C75" w:rsidRPr="00D10C75" w:rsidRDefault="00D10C75" w:rsidP="00F41A4B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  <w:b/>
        </w:rPr>
        <w:t>VIII.</w:t>
      </w:r>
      <w:r w:rsidRPr="00D10C75">
        <w:rPr>
          <w:rFonts w:ascii="Arial Narrow" w:hAnsi="Arial Narrow"/>
        </w:rPr>
        <w:t xml:space="preserve"> Administrativnu provjeru i pregled pristiglih prijava izvršit će tr</w:t>
      </w:r>
      <w:r>
        <w:rPr>
          <w:rFonts w:ascii="Arial Narrow" w:hAnsi="Arial Narrow"/>
        </w:rPr>
        <w:t xml:space="preserve">očlano Povjerenstvo za provedbu </w:t>
      </w:r>
      <w:r w:rsidRPr="00D10C75">
        <w:rPr>
          <w:rFonts w:ascii="Arial Narrow" w:hAnsi="Arial Narrow"/>
        </w:rPr>
        <w:t xml:space="preserve">natječaja, imenovano od strane Turističkog vijeća Turističke zajednice </w:t>
      </w:r>
      <w:r>
        <w:rPr>
          <w:rFonts w:ascii="Arial Narrow" w:hAnsi="Arial Narrow"/>
        </w:rPr>
        <w:t xml:space="preserve">Grada Pakraca, i s </w:t>
      </w:r>
      <w:r w:rsidRPr="00D10C75">
        <w:rPr>
          <w:rFonts w:ascii="Arial Narrow" w:hAnsi="Arial Narrow"/>
        </w:rPr>
        <w:t>osobom/osobama koje zadovoljavaju formalne uvjete iz j</w:t>
      </w:r>
      <w:r>
        <w:rPr>
          <w:rFonts w:ascii="Arial Narrow" w:hAnsi="Arial Narrow"/>
        </w:rPr>
        <w:t xml:space="preserve">avnog natječaja i steknu status </w:t>
      </w:r>
      <w:r w:rsidRPr="00D10C75">
        <w:rPr>
          <w:rFonts w:ascii="Arial Narrow" w:hAnsi="Arial Narrow"/>
        </w:rPr>
        <w:t>kandidata/kandidatkinje prijavljenog/prijavljene na javni natječaj, prove</w:t>
      </w:r>
      <w:r>
        <w:rPr>
          <w:rFonts w:ascii="Arial Narrow" w:hAnsi="Arial Narrow"/>
        </w:rPr>
        <w:t xml:space="preserve">sti intervju te dostaviti listu </w:t>
      </w:r>
      <w:r w:rsidRPr="00D10C75">
        <w:rPr>
          <w:rFonts w:ascii="Arial Narrow" w:hAnsi="Arial Narrow"/>
        </w:rPr>
        <w:t>kandidata i prijedlog kandidata za izbor direktora/ice Turističkom vijeću</w:t>
      </w:r>
      <w:r w:rsidR="006D1B25">
        <w:rPr>
          <w:rFonts w:ascii="Arial Narrow" w:hAnsi="Arial Narrow"/>
        </w:rPr>
        <w:t xml:space="preserve">. </w:t>
      </w:r>
      <w:r w:rsidRPr="00D10C75">
        <w:rPr>
          <w:rFonts w:ascii="Arial Narrow" w:hAnsi="Arial Narrow"/>
        </w:rPr>
        <w:t>Ako kandidat ne pristupi intervjuu, smatrat će se</w:t>
      </w:r>
      <w:r>
        <w:rPr>
          <w:rFonts w:ascii="Arial Narrow" w:hAnsi="Arial Narrow"/>
        </w:rPr>
        <w:t xml:space="preserve"> da je povukao prijavu na javni </w:t>
      </w:r>
      <w:r w:rsidRPr="00D10C75">
        <w:rPr>
          <w:rFonts w:ascii="Arial Narrow" w:hAnsi="Arial Narrow"/>
        </w:rPr>
        <w:t>natječaj.</w:t>
      </w:r>
    </w:p>
    <w:p w:rsidR="00D10C75" w:rsidRDefault="00D10C75" w:rsidP="00F41A4B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  <w:b/>
        </w:rPr>
        <w:lastRenderedPageBreak/>
        <w:t>IX.</w:t>
      </w:r>
      <w:r w:rsidRPr="00D10C75">
        <w:rPr>
          <w:rFonts w:ascii="Arial Narrow" w:hAnsi="Arial Narrow"/>
        </w:rPr>
        <w:t xml:space="preserve"> Turističko vijeće Turističke zajednice </w:t>
      </w:r>
      <w:r>
        <w:rPr>
          <w:rFonts w:ascii="Arial Narrow" w:hAnsi="Arial Narrow"/>
        </w:rPr>
        <w:t>Grada Pakraca</w:t>
      </w:r>
      <w:r w:rsidRPr="00D10C75">
        <w:rPr>
          <w:rFonts w:ascii="Arial Narrow" w:hAnsi="Arial Narrow"/>
        </w:rPr>
        <w:t>na sjednici don</w:t>
      </w:r>
      <w:r>
        <w:rPr>
          <w:rFonts w:ascii="Arial Narrow" w:hAnsi="Arial Narrow"/>
        </w:rPr>
        <w:t xml:space="preserve">osi odluku o izboru kandidata i </w:t>
      </w:r>
      <w:r w:rsidRPr="00D10C75">
        <w:rPr>
          <w:rFonts w:ascii="Arial Narrow" w:hAnsi="Arial Narrow"/>
        </w:rPr>
        <w:t>imenuje izabra</w:t>
      </w:r>
      <w:r w:rsidR="003C6701">
        <w:rPr>
          <w:rFonts w:ascii="Arial Narrow" w:hAnsi="Arial Narrow"/>
        </w:rPr>
        <w:t>nog kandidata za direktora/</w:t>
      </w:r>
      <w:proofErr w:type="spellStart"/>
      <w:r w:rsidR="003C6701">
        <w:rPr>
          <w:rFonts w:ascii="Arial Narrow" w:hAnsi="Arial Narrow"/>
        </w:rPr>
        <w:t>icu</w:t>
      </w:r>
      <w:proofErr w:type="spellEnd"/>
      <w:r w:rsidR="003C6701">
        <w:rPr>
          <w:rFonts w:ascii="Arial Narrow" w:hAnsi="Arial Narrow"/>
        </w:rPr>
        <w:t xml:space="preserve"> T</w:t>
      </w:r>
      <w:r w:rsidRPr="00D10C75">
        <w:rPr>
          <w:rFonts w:ascii="Arial Narrow" w:hAnsi="Arial Narrow"/>
        </w:rPr>
        <w:t xml:space="preserve">urističke zajednice </w:t>
      </w:r>
      <w:r>
        <w:rPr>
          <w:rFonts w:ascii="Arial Narrow" w:hAnsi="Arial Narrow"/>
        </w:rPr>
        <w:t xml:space="preserve">na mandatno razdoblje od četiri </w:t>
      </w:r>
      <w:r w:rsidRPr="00D10C75">
        <w:rPr>
          <w:rFonts w:ascii="Arial Narrow" w:hAnsi="Arial Narrow"/>
        </w:rPr>
        <w:t>godine.</w:t>
      </w:r>
    </w:p>
    <w:p w:rsidR="00D10C75" w:rsidRDefault="00D10C75" w:rsidP="00F41A4B">
      <w:pPr>
        <w:jc w:val="both"/>
        <w:rPr>
          <w:rFonts w:ascii="Arial Narrow" w:hAnsi="Arial Narrow"/>
        </w:rPr>
      </w:pPr>
      <w:r w:rsidRPr="00D10C75">
        <w:rPr>
          <w:rFonts w:ascii="Arial Narrow" w:hAnsi="Arial Narrow"/>
          <w:b/>
        </w:rPr>
        <w:t>X.</w:t>
      </w:r>
      <w:r w:rsidR="000F4555" w:rsidRPr="000F4555">
        <w:rPr>
          <w:rFonts w:ascii="Arial Narrow" w:hAnsi="Arial Narrow"/>
        </w:rPr>
        <w:t>O rezultatima Natječaja kandidati će biti obaviješteni pisanim putem u roku od osam dana od dana donošenja odluke o odabiru kandidata na sjednici Turističkog vijeća Turističke zajednice Grada</w:t>
      </w:r>
      <w:r w:rsidR="000F4555">
        <w:rPr>
          <w:rFonts w:ascii="Arial Narrow" w:hAnsi="Arial Narrow"/>
        </w:rPr>
        <w:t xml:space="preserve"> Pakraca</w:t>
      </w:r>
      <w:r w:rsidR="000F4555" w:rsidRPr="000F4555">
        <w:rPr>
          <w:rFonts w:ascii="Arial Narrow" w:hAnsi="Arial Narrow"/>
        </w:rPr>
        <w:t>.</w:t>
      </w:r>
    </w:p>
    <w:p w:rsidR="000F4555" w:rsidRPr="00D10C75" w:rsidRDefault="000F4555" w:rsidP="00F41A4B">
      <w:pPr>
        <w:jc w:val="both"/>
        <w:rPr>
          <w:rFonts w:ascii="Arial Narrow" w:hAnsi="Arial Narrow"/>
        </w:rPr>
      </w:pPr>
      <w:r w:rsidRPr="000F4555">
        <w:rPr>
          <w:rFonts w:ascii="Arial Narrow" w:hAnsi="Arial Narrow"/>
          <w:b/>
        </w:rPr>
        <w:t>XI.</w:t>
      </w:r>
      <w:r w:rsidRPr="000F4555">
        <w:rPr>
          <w:rFonts w:ascii="Arial Narrow" w:hAnsi="Arial Narrow"/>
        </w:rPr>
        <w:t xml:space="preserve"> Turističko vijeće Turističke zajednice Grada Pakraca zadržava pravo ne izvršiti izbor direktora/direktorice po raspisanom natječaju te isti poništiti bez posebnog obrazloženja.</w:t>
      </w:r>
    </w:p>
    <w:p w:rsidR="00D10C75" w:rsidRPr="00E11AFC" w:rsidRDefault="00D10C75" w:rsidP="00F41A4B">
      <w:pPr>
        <w:jc w:val="both"/>
        <w:rPr>
          <w:rFonts w:ascii="Arial Narrow" w:hAnsi="Arial Narrow"/>
          <w:color w:val="000000" w:themeColor="text1"/>
        </w:rPr>
      </w:pPr>
      <w:r w:rsidRPr="00E11AFC">
        <w:rPr>
          <w:rFonts w:ascii="Arial Narrow" w:hAnsi="Arial Narrow"/>
          <w:b/>
          <w:color w:val="000000" w:themeColor="text1"/>
        </w:rPr>
        <w:t>XI</w:t>
      </w:r>
      <w:r w:rsidR="00F41A4B" w:rsidRPr="00E11AFC">
        <w:rPr>
          <w:rFonts w:ascii="Arial Narrow" w:hAnsi="Arial Narrow"/>
          <w:b/>
          <w:color w:val="000000" w:themeColor="text1"/>
        </w:rPr>
        <w:t>I</w:t>
      </w:r>
      <w:r w:rsidRPr="00E11AFC">
        <w:rPr>
          <w:rFonts w:ascii="Arial Narrow" w:hAnsi="Arial Narrow"/>
          <w:b/>
          <w:color w:val="000000" w:themeColor="text1"/>
        </w:rPr>
        <w:t>.</w:t>
      </w:r>
      <w:r w:rsidRPr="00E11AFC">
        <w:rPr>
          <w:rFonts w:ascii="Arial Narrow" w:hAnsi="Arial Narrow"/>
          <w:color w:val="000000" w:themeColor="text1"/>
        </w:rPr>
        <w:t xml:space="preserve"> Kandidati prijavom na natječaj pristaju da se njihovi osobni podaci obrađuju u potrebnom obimu i u svrhu provedbe Natječaja, od strane ovlaštenih osoba za provedbu natječaja sukladno Uredbi (EU) 2016/679 Europskog parlamenta i vijeća o zaštiti pojedinca u vezi s obradom osobnih podataka i o slobodnom kretanju takvih podataka te o stavljanju izvan s</w:t>
      </w:r>
      <w:r w:rsidR="004832B1">
        <w:rPr>
          <w:rFonts w:ascii="Arial Narrow" w:hAnsi="Arial Narrow"/>
          <w:color w:val="000000" w:themeColor="text1"/>
        </w:rPr>
        <w:t xml:space="preserve">nage Direktive 95/46 EZ od 27. </w:t>
      </w:r>
      <w:r w:rsidR="004832B1" w:rsidRPr="00B82653">
        <w:rPr>
          <w:rFonts w:ascii="Arial Narrow" w:hAnsi="Arial Narrow"/>
          <w:color w:val="000000" w:themeColor="text1"/>
        </w:rPr>
        <w:t>t</w:t>
      </w:r>
      <w:r w:rsidRPr="00B82653">
        <w:rPr>
          <w:rFonts w:ascii="Arial Narrow" w:hAnsi="Arial Narrow"/>
          <w:color w:val="000000" w:themeColor="text1"/>
        </w:rPr>
        <w:t>r</w:t>
      </w:r>
      <w:r w:rsidRPr="00E11AFC">
        <w:rPr>
          <w:rFonts w:ascii="Arial Narrow" w:hAnsi="Arial Narrow"/>
          <w:color w:val="000000" w:themeColor="text1"/>
        </w:rPr>
        <w:t>avnja 2016.godine (Službeni list Europske unije, L119/1).</w:t>
      </w:r>
    </w:p>
    <w:p w:rsidR="00F41A4B" w:rsidRDefault="00F41A4B" w:rsidP="00F41A4B">
      <w:pPr>
        <w:rPr>
          <w:rFonts w:ascii="Arial Narrow" w:hAnsi="Arial Narrow"/>
        </w:rPr>
      </w:pPr>
    </w:p>
    <w:p w:rsidR="00F41A4B" w:rsidRDefault="00D10C75" w:rsidP="00F41A4B">
      <w:pPr>
        <w:rPr>
          <w:rFonts w:ascii="Arial Narrow" w:hAnsi="Arial Narrow"/>
        </w:rPr>
      </w:pPr>
      <w:r w:rsidRPr="00D10C75">
        <w:rPr>
          <w:rFonts w:ascii="Arial Narrow" w:hAnsi="Arial Narrow"/>
        </w:rPr>
        <w:t xml:space="preserve">U </w:t>
      </w:r>
      <w:r w:rsidR="002A13E2">
        <w:rPr>
          <w:rFonts w:ascii="Arial Narrow" w:hAnsi="Arial Narrow"/>
        </w:rPr>
        <w:t>Pakracu, 28</w:t>
      </w:r>
      <w:r>
        <w:rPr>
          <w:rFonts w:ascii="Arial Narrow" w:hAnsi="Arial Narrow"/>
        </w:rPr>
        <w:t xml:space="preserve">. </w:t>
      </w:r>
      <w:r w:rsidR="002A13E2">
        <w:rPr>
          <w:rFonts w:ascii="Arial Narrow" w:hAnsi="Arial Narrow"/>
        </w:rPr>
        <w:t>s</w:t>
      </w:r>
      <w:r>
        <w:rPr>
          <w:rFonts w:ascii="Arial Narrow" w:hAnsi="Arial Narrow"/>
        </w:rPr>
        <w:t>vibnja</w:t>
      </w:r>
      <w:r w:rsidR="002A13E2">
        <w:rPr>
          <w:rFonts w:ascii="Arial Narrow" w:hAnsi="Arial Narrow"/>
        </w:rPr>
        <w:t xml:space="preserve"> 2025</w:t>
      </w:r>
      <w:r w:rsidR="00F41A4B">
        <w:rPr>
          <w:rFonts w:ascii="Arial Narrow" w:hAnsi="Arial Narrow"/>
        </w:rPr>
        <w:t>.</w:t>
      </w:r>
    </w:p>
    <w:p w:rsidR="00F41A4B" w:rsidRDefault="00F41A4B" w:rsidP="00F41A4B">
      <w:pPr>
        <w:rPr>
          <w:rFonts w:ascii="Arial Narrow" w:hAnsi="Arial Narrow"/>
        </w:rPr>
      </w:pPr>
    </w:p>
    <w:p w:rsidR="00D10C75" w:rsidRPr="00D10C75" w:rsidRDefault="00D10C75" w:rsidP="00F41A4B">
      <w:pPr>
        <w:jc w:val="right"/>
        <w:rPr>
          <w:rFonts w:ascii="Arial Narrow" w:hAnsi="Arial Narrow"/>
        </w:rPr>
      </w:pPr>
      <w:r w:rsidRPr="00D10C75">
        <w:rPr>
          <w:rFonts w:ascii="Arial Narrow" w:hAnsi="Arial Narrow"/>
        </w:rPr>
        <w:t xml:space="preserve">Turističko vijećeTurističke zajednice </w:t>
      </w:r>
      <w:r>
        <w:rPr>
          <w:rFonts w:ascii="Arial Narrow" w:hAnsi="Arial Narrow"/>
        </w:rPr>
        <w:t>Grada Pakraca</w:t>
      </w:r>
    </w:p>
    <w:p w:rsidR="00D10C75" w:rsidRPr="00D10C75" w:rsidRDefault="002A13E2" w:rsidP="002A13E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PREDSJEDNIK</w:t>
      </w:r>
      <w:r w:rsidR="00D10C75" w:rsidRPr="00D10C75">
        <w:rPr>
          <w:rFonts w:ascii="Arial Narrow" w:hAnsi="Arial Narrow"/>
        </w:rPr>
        <w:t>:</w:t>
      </w:r>
    </w:p>
    <w:p w:rsidR="008D456B" w:rsidRPr="00D10C75" w:rsidRDefault="002A13E2" w:rsidP="00F41A4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Tomislav Novinc, </w:t>
      </w:r>
      <w:proofErr w:type="spellStart"/>
      <w:r>
        <w:rPr>
          <w:rFonts w:ascii="Arial Narrow" w:hAnsi="Arial Narrow"/>
        </w:rPr>
        <w:t>mag</w:t>
      </w:r>
      <w:proofErr w:type="spellEnd"/>
      <w:r>
        <w:rPr>
          <w:rFonts w:ascii="Arial Narrow" w:hAnsi="Arial Narrow"/>
        </w:rPr>
        <w:t xml:space="preserve">. prim. </w:t>
      </w:r>
      <w:proofErr w:type="spellStart"/>
      <w:r>
        <w:rPr>
          <w:rFonts w:ascii="Arial Narrow" w:hAnsi="Arial Narrow"/>
        </w:rPr>
        <w:t>educ</w:t>
      </w:r>
      <w:proofErr w:type="spellEnd"/>
      <w:r>
        <w:rPr>
          <w:rFonts w:ascii="Arial Narrow" w:hAnsi="Arial Narrow"/>
        </w:rPr>
        <w:t xml:space="preserve">. </w:t>
      </w:r>
    </w:p>
    <w:sectPr w:rsidR="008D456B" w:rsidRPr="00D10C75" w:rsidSect="0052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C75"/>
    <w:rsid w:val="000F4555"/>
    <w:rsid w:val="001A0D89"/>
    <w:rsid w:val="002A13E2"/>
    <w:rsid w:val="003C6701"/>
    <w:rsid w:val="003E2ABC"/>
    <w:rsid w:val="004832B1"/>
    <w:rsid w:val="00520203"/>
    <w:rsid w:val="00596CEA"/>
    <w:rsid w:val="006D1B25"/>
    <w:rsid w:val="007129BD"/>
    <w:rsid w:val="0076798A"/>
    <w:rsid w:val="009C00D8"/>
    <w:rsid w:val="00A40757"/>
    <w:rsid w:val="00B70DAC"/>
    <w:rsid w:val="00B82653"/>
    <w:rsid w:val="00BB3E97"/>
    <w:rsid w:val="00D10C75"/>
    <w:rsid w:val="00DC5FEE"/>
    <w:rsid w:val="00E11AFC"/>
    <w:rsid w:val="00F00ACD"/>
    <w:rsid w:val="00F22240"/>
    <w:rsid w:val="00F41A4B"/>
    <w:rsid w:val="00F75E5B"/>
    <w:rsid w:val="00FE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0C7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222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0C7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222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z-pakrac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Šušnjić</dc:creator>
  <cp:lastModifiedBy>Turistička</cp:lastModifiedBy>
  <cp:revision>5</cp:revision>
  <dcterms:created xsi:type="dcterms:W3CDTF">2025-05-28T06:10:00Z</dcterms:created>
  <dcterms:modified xsi:type="dcterms:W3CDTF">2025-06-05T12:49:00Z</dcterms:modified>
</cp:coreProperties>
</file>