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22" w:rsidRPr="000912A4" w:rsidRDefault="00F25122" w:rsidP="008809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</w:t>
      </w:r>
      <w:r w:rsidR="009C06C5">
        <w:rPr>
          <w:rFonts w:ascii="Times New Roman" w:hAnsi="Times New Roman" w:cs="Times New Roman"/>
          <w:b/>
          <w:sz w:val="24"/>
          <w:szCs w:val="24"/>
          <w:u w:val="single"/>
        </w:rPr>
        <w:t xml:space="preserve">JEDNOSTAVNE </w:t>
      </w:r>
      <w:r w:rsidRPr="0009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NABAVE </w:t>
      </w:r>
    </w:p>
    <w:p w:rsidR="00F25122" w:rsidRPr="000912A4" w:rsidRDefault="00F25122" w:rsidP="008809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roba, radova </w:t>
      </w:r>
      <w:r w:rsidR="008C6A58">
        <w:rPr>
          <w:rFonts w:ascii="Times New Roman" w:hAnsi="Times New Roman" w:cs="Times New Roman"/>
          <w:b/>
          <w:sz w:val="24"/>
          <w:szCs w:val="24"/>
          <w:u w:val="single"/>
        </w:rPr>
        <w:t>i usluga male vrijednosti u 2023</w:t>
      </w:r>
      <w:r w:rsidRPr="0009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godini </w:t>
      </w:r>
    </w:p>
    <w:p w:rsidR="00F25122" w:rsidRDefault="00F25122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122" w:rsidRDefault="00F25122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2584"/>
        <w:gridCol w:w="1311"/>
        <w:gridCol w:w="2267"/>
        <w:gridCol w:w="2296"/>
      </w:tblGrid>
      <w:tr w:rsidR="0034381A" w:rsidTr="0096286C">
        <w:trPr>
          <w:trHeight w:val="1474"/>
        </w:trPr>
        <w:tc>
          <w:tcPr>
            <w:tcW w:w="830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1311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Plan nabave</w:t>
            </w:r>
          </w:p>
          <w:p w:rsidR="0034381A" w:rsidRPr="00F25122" w:rsidRDefault="0034381A" w:rsidP="008C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 </w:t>
            </w:r>
            <w:r w:rsidR="008C6A58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22" w:rsidRPr="00F25122" w:rsidRDefault="00F25122" w:rsidP="00F2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Pozicija u financijskom planu</w:t>
            </w:r>
          </w:p>
        </w:tc>
        <w:tc>
          <w:tcPr>
            <w:tcW w:w="2296" w:type="dxa"/>
          </w:tcPr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122" w:rsidRPr="00F25122" w:rsidRDefault="00F25122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22">
              <w:rPr>
                <w:rFonts w:ascii="Times New Roman" w:hAnsi="Times New Roman" w:cs="Times New Roman"/>
                <w:b/>
                <w:sz w:val="24"/>
                <w:szCs w:val="24"/>
              </w:rPr>
              <w:t>Vrsta postupka</w:t>
            </w:r>
          </w:p>
        </w:tc>
      </w:tr>
      <w:tr w:rsidR="0034381A" w:rsidTr="0096286C">
        <w:tc>
          <w:tcPr>
            <w:tcW w:w="830" w:type="dxa"/>
          </w:tcPr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2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7B" w:rsidRDefault="00E87534" w:rsidP="0015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 i strateško planiranje</w:t>
            </w:r>
          </w:p>
        </w:tc>
        <w:tc>
          <w:tcPr>
            <w:tcW w:w="1311" w:type="dxa"/>
          </w:tcPr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7B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2267" w:type="dxa"/>
          </w:tcPr>
          <w:p w:rsidR="0015567B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1A" w:rsidRPr="0015567B" w:rsidRDefault="00E87534" w:rsidP="00155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Mjerenje učinkovitosti promotivnih aktivnosti - </w:t>
            </w:r>
            <w:r w:rsidR="00343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296" w:type="dxa"/>
          </w:tcPr>
          <w:p w:rsidR="00F25122" w:rsidRDefault="00F25122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7B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15567B" w:rsidRDefault="0015567B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</w:tc>
      </w:tr>
      <w:tr w:rsidR="00E87534" w:rsidTr="00E87534">
        <w:trPr>
          <w:trHeight w:val="863"/>
        </w:trPr>
        <w:tc>
          <w:tcPr>
            <w:tcW w:w="830" w:type="dxa"/>
            <w:vMerge w:val="restart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E87534" w:rsidRDefault="00E87534" w:rsidP="00E8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4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Identifikacija i vrednovanje resursa </w:t>
            </w:r>
          </w:p>
        </w:tc>
        <w:tc>
          <w:tcPr>
            <w:tcW w:w="1311" w:type="dxa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2267" w:type="dxa"/>
            <w:vMerge w:val="restart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34" w:rsidRDefault="00E87534" w:rsidP="00E87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34" w:rsidRDefault="00E87534" w:rsidP="00E87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34" w:rsidRDefault="00E87534" w:rsidP="00E87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E87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E87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E87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E87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34" w:rsidRDefault="00E87534" w:rsidP="00E87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7B">
              <w:rPr>
                <w:rFonts w:ascii="Times New Roman" w:hAnsi="Times New Roman" w:cs="Times New Roman"/>
                <w:b/>
                <w:sz w:val="24"/>
                <w:szCs w:val="24"/>
              </w:rPr>
              <w:t>Razvoj turističkog proizvoda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E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tijekom cijele godine</w:t>
            </w:r>
          </w:p>
          <w:p w:rsidR="00E87534" w:rsidRPr="00E87534" w:rsidRDefault="00E87534" w:rsidP="00E87534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34">
              <w:rPr>
                <w:rFonts w:ascii="Times New Roman" w:hAnsi="Times New Roman" w:cs="Times New Roman"/>
                <w:b/>
                <w:sz w:val="24"/>
                <w:szCs w:val="24"/>
              </w:rPr>
              <w:t>točka 2</w:t>
            </w:r>
          </w:p>
        </w:tc>
        <w:tc>
          <w:tcPr>
            <w:tcW w:w="2296" w:type="dxa"/>
            <w:vMerge w:val="restart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</w:tc>
      </w:tr>
      <w:tr w:rsidR="00E87534" w:rsidTr="0096286C">
        <w:trPr>
          <w:trHeight w:val="237"/>
        </w:trPr>
        <w:tc>
          <w:tcPr>
            <w:tcW w:w="830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Sustavi označavanja kvalitete tur. proizvoda – edukacije, radionice</w:t>
            </w:r>
          </w:p>
        </w:tc>
        <w:tc>
          <w:tcPr>
            <w:tcW w:w="1311" w:type="dxa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1.990,00</w:t>
            </w: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34" w:rsidTr="00E87534">
        <w:trPr>
          <w:trHeight w:val="597"/>
        </w:trPr>
        <w:tc>
          <w:tcPr>
            <w:tcW w:w="830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Podrška razvoju tur. događanja – organizacija manifestacija</w:t>
            </w:r>
          </w:p>
        </w:tc>
        <w:tc>
          <w:tcPr>
            <w:tcW w:w="1311" w:type="dxa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9.420,00</w:t>
            </w:r>
          </w:p>
        </w:tc>
        <w:tc>
          <w:tcPr>
            <w:tcW w:w="2267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34" w:rsidTr="00E87534">
        <w:trPr>
          <w:trHeight w:val="555"/>
        </w:trPr>
        <w:tc>
          <w:tcPr>
            <w:tcW w:w="830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87534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Tur. infrastruktura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table, izrada projektne dokumentacije</w:t>
            </w:r>
          </w:p>
        </w:tc>
        <w:tc>
          <w:tcPr>
            <w:tcW w:w="1311" w:type="dxa"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1.990,00</w:t>
            </w:r>
          </w:p>
        </w:tc>
        <w:tc>
          <w:tcPr>
            <w:tcW w:w="2267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34" w:rsidTr="00E87534">
        <w:trPr>
          <w:trHeight w:val="400"/>
        </w:trPr>
        <w:tc>
          <w:tcPr>
            <w:tcW w:w="830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87534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Podrška turističkoj industriji – suradnja s putničkim agencijama</w:t>
            </w:r>
          </w:p>
        </w:tc>
        <w:tc>
          <w:tcPr>
            <w:tcW w:w="1311" w:type="dxa"/>
          </w:tcPr>
          <w:p w:rsidR="00E87534" w:rsidRDefault="00E87534" w:rsidP="00E8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34" w:rsidRDefault="0084687C" w:rsidP="00E8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1.990,00</w:t>
            </w:r>
          </w:p>
        </w:tc>
        <w:tc>
          <w:tcPr>
            <w:tcW w:w="2267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87534" w:rsidRDefault="00E8753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6C" w:rsidTr="0096286C">
        <w:trPr>
          <w:trHeight w:val="615"/>
        </w:trPr>
        <w:tc>
          <w:tcPr>
            <w:tcW w:w="830" w:type="dxa"/>
            <w:vMerge w:val="restart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0E1117" w:rsidP="000E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Poslovne radionice, edukativne prezentacije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1.990,00</w:t>
            </w:r>
          </w:p>
        </w:tc>
        <w:tc>
          <w:tcPr>
            <w:tcW w:w="2267" w:type="dxa"/>
            <w:vMerge w:val="restart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1A">
              <w:rPr>
                <w:rFonts w:ascii="Times New Roman" w:hAnsi="Times New Roman" w:cs="Times New Roman"/>
                <w:b/>
                <w:sz w:val="24"/>
                <w:szCs w:val="24"/>
              </w:rPr>
              <w:t>Komunikacija i oglašavanja</w:t>
            </w:r>
          </w:p>
          <w:p w:rsidR="0096286C" w:rsidRPr="0034381A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3</w:t>
            </w:r>
          </w:p>
        </w:tc>
        <w:tc>
          <w:tcPr>
            <w:tcW w:w="2296" w:type="dxa"/>
            <w:vMerge w:val="restart"/>
          </w:tcPr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</w:tc>
      </w:tr>
      <w:tr w:rsidR="0096286C" w:rsidTr="0096286C">
        <w:trPr>
          <w:trHeight w:val="570"/>
        </w:trPr>
        <w:tc>
          <w:tcPr>
            <w:tcW w:w="830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86C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organizatorima putovanja - reprezentacija</w:t>
            </w:r>
          </w:p>
        </w:tc>
        <w:tc>
          <w:tcPr>
            <w:tcW w:w="1311" w:type="dxa"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17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1.592</w:t>
            </w:r>
            <w:r w:rsidR="000E11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7" w:type="dxa"/>
            <w:vMerge/>
          </w:tcPr>
          <w:p w:rsidR="0096286C" w:rsidRDefault="0096286C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6286C" w:rsidRDefault="0096286C" w:rsidP="0034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117" w:rsidRDefault="000E1117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117" w:rsidRDefault="000E1117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F48" w:rsidRDefault="000B7F48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117" w:rsidRDefault="000E1117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"/>
        <w:gridCol w:w="2882"/>
        <w:gridCol w:w="1262"/>
        <w:gridCol w:w="2148"/>
        <w:gridCol w:w="2301"/>
      </w:tblGrid>
      <w:tr w:rsidR="0084687C" w:rsidTr="0084687C">
        <w:tc>
          <w:tcPr>
            <w:tcW w:w="695" w:type="dxa"/>
            <w:vMerge w:val="restart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882" w:type="dxa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Kreiranje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materijala – letci, plakati,grafička priprema,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brošure</w:t>
            </w:r>
          </w:p>
        </w:tc>
        <w:tc>
          <w:tcPr>
            <w:tcW w:w="1262" w:type="dxa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3.318,00</w:t>
            </w: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1A">
              <w:rPr>
                <w:rFonts w:ascii="Times New Roman" w:hAnsi="Times New Roman" w:cs="Times New Roman"/>
                <w:b/>
                <w:sz w:val="24"/>
                <w:szCs w:val="24"/>
              </w:rPr>
              <w:t>Komunikacija i oglašavanja</w:t>
            </w: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3</w:t>
            </w:r>
          </w:p>
        </w:tc>
        <w:tc>
          <w:tcPr>
            <w:tcW w:w="2301" w:type="dxa"/>
            <w:vMerge w:val="restart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84687C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</w:tc>
      </w:tr>
      <w:tr w:rsidR="0084687C" w:rsidTr="0084687C">
        <w:tc>
          <w:tcPr>
            <w:tcW w:w="695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i održavanje internetske stranice</w:t>
            </w: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1.327,00</w:t>
            </w:r>
          </w:p>
        </w:tc>
        <w:tc>
          <w:tcPr>
            <w:tcW w:w="2148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Tr="0084687C">
        <w:trPr>
          <w:trHeight w:val="1305"/>
        </w:trPr>
        <w:tc>
          <w:tcPr>
            <w:tcW w:w="695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Kreiranje i upravljanje baze podataka – baza fotografija</w:t>
            </w: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2148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Tr="0084687C">
        <w:trPr>
          <w:trHeight w:val="810"/>
        </w:trPr>
        <w:tc>
          <w:tcPr>
            <w:tcW w:w="695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Tur. informativne aktivnosti – smeđa signalizacija, oglašavanje</w:t>
            </w:r>
          </w:p>
        </w:tc>
        <w:tc>
          <w:tcPr>
            <w:tcW w:w="1262" w:type="dxa"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1.990,00</w:t>
            </w:r>
          </w:p>
        </w:tc>
        <w:tc>
          <w:tcPr>
            <w:tcW w:w="2148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4687C" w:rsidRDefault="0084687C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60" w:rsidTr="0084687C">
        <w:trPr>
          <w:trHeight w:val="1125"/>
        </w:trPr>
        <w:tc>
          <w:tcPr>
            <w:tcW w:w="695" w:type="dxa"/>
          </w:tcPr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Upravljanje kvalitetom u destinaciji – licence za tur. vodiče,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ciklovodiče</w:t>
            </w:r>
            <w:proofErr w:type="spellEnd"/>
            <w:r w:rsidR="007E7698">
              <w:rPr>
                <w:rFonts w:ascii="Times New Roman" w:hAnsi="Times New Roman" w:cs="Times New Roman"/>
                <w:sz w:val="24"/>
                <w:szCs w:val="24"/>
              </w:rPr>
              <w:t xml:space="preserve">, objedinjavanje </w:t>
            </w:r>
            <w:proofErr w:type="spellStart"/>
            <w:r w:rsidR="007E7698">
              <w:rPr>
                <w:rFonts w:ascii="Times New Roman" w:hAnsi="Times New Roman" w:cs="Times New Roman"/>
                <w:sz w:val="24"/>
                <w:szCs w:val="24"/>
              </w:rPr>
              <w:t>gastro</w:t>
            </w:r>
            <w:proofErr w:type="spellEnd"/>
            <w:r w:rsidR="007E7698">
              <w:rPr>
                <w:rFonts w:ascii="Times New Roman" w:hAnsi="Times New Roman" w:cs="Times New Roman"/>
                <w:sz w:val="24"/>
                <w:szCs w:val="24"/>
              </w:rPr>
              <w:t xml:space="preserve"> ponude</w:t>
            </w:r>
          </w:p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4.645,00</w:t>
            </w:r>
          </w:p>
        </w:tc>
        <w:tc>
          <w:tcPr>
            <w:tcW w:w="2148" w:type="dxa"/>
            <w:vMerge w:val="restart"/>
          </w:tcPr>
          <w:p w:rsidR="00895860" w:rsidRDefault="00895860" w:rsidP="00091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60" w:rsidRPr="009777C6" w:rsidRDefault="00895860" w:rsidP="007E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C6">
              <w:rPr>
                <w:rFonts w:ascii="Times New Roman" w:hAnsi="Times New Roman" w:cs="Times New Roman"/>
                <w:b/>
                <w:sz w:val="24"/>
                <w:szCs w:val="24"/>
              </w:rPr>
              <w:t>Destinacijski menadžment</w:t>
            </w:r>
          </w:p>
          <w:p w:rsidR="00895860" w:rsidRDefault="00895860" w:rsidP="007E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7C6">
              <w:rPr>
                <w:rFonts w:ascii="Times New Roman" w:hAnsi="Times New Roman" w:cs="Times New Roman"/>
                <w:b/>
                <w:sz w:val="24"/>
                <w:szCs w:val="24"/>
              </w:rPr>
              <w:t>-točka 4</w:t>
            </w:r>
            <w:r w:rsidR="007E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tijekom cijele godine</w:t>
            </w:r>
          </w:p>
          <w:p w:rsidR="00895860" w:rsidRDefault="00895860" w:rsidP="00977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60" w:rsidRDefault="00895860" w:rsidP="009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1" w:type="dxa"/>
            <w:vMerge w:val="restart"/>
          </w:tcPr>
          <w:p w:rsidR="00895860" w:rsidRDefault="00895860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60" w:rsidRDefault="00895860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60" w:rsidRDefault="00895860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60" w:rsidRDefault="00895860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895860" w:rsidRDefault="00895860" w:rsidP="00977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</w:tc>
      </w:tr>
      <w:tr w:rsidR="00895860" w:rsidTr="0084687C">
        <w:trPr>
          <w:trHeight w:val="840"/>
        </w:trPr>
        <w:tc>
          <w:tcPr>
            <w:tcW w:w="695" w:type="dxa"/>
          </w:tcPr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okoliša i javnih površina- kupnja rekvizita, sadnica i opreme</w:t>
            </w:r>
          </w:p>
        </w:tc>
        <w:tc>
          <w:tcPr>
            <w:tcW w:w="1262" w:type="dxa"/>
          </w:tcPr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1.990,00</w:t>
            </w:r>
          </w:p>
        </w:tc>
        <w:tc>
          <w:tcPr>
            <w:tcW w:w="2148" w:type="dxa"/>
            <w:vMerge/>
          </w:tcPr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95860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7F" w:rsidTr="0084687C">
        <w:tc>
          <w:tcPr>
            <w:tcW w:w="695" w:type="dxa"/>
          </w:tcPr>
          <w:p w:rsidR="000E1117" w:rsidRDefault="009777C6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C6" w:rsidRDefault="001B147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Članarina u strukovnim organizacijama</w:t>
            </w:r>
          </w:p>
        </w:tc>
        <w:tc>
          <w:tcPr>
            <w:tcW w:w="1262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F" w:rsidRDefault="00895860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B14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8" w:type="dxa"/>
          </w:tcPr>
          <w:p w:rsidR="000E1117" w:rsidRPr="001B147F" w:rsidRDefault="000E1117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47F" w:rsidRPr="001B147F" w:rsidRDefault="001B147F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 w:cs="Times New Roman"/>
                <w:b/>
                <w:sz w:val="24"/>
                <w:szCs w:val="24"/>
              </w:rPr>
              <w:t>Članstvo u strukovnim organizacijama</w:t>
            </w:r>
          </w:p>
          <w:p w:rsidR="001B147F" w:rsidRPr="001B147F" w:rsidRDefault="001B147F" w:rsidP="0088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7F">
              <w:rPr>
                <w:rFonts w:ascii="Times New Roman" w:hAnsi="Times New Roman" w:cs="Times New Roman"/>
                <w:b/>
                <w:sz w:val="24"/>
                <w:szCs w:val="24"/>
              </w:rPr>
              <w:t>-točka 5</w:t>
            </w:r>
          </w:p>
        </w:tc>
        <w:tc>
          <w:tcPr>
            <w:tcW w:w="2301" w:type="dxa"/>
          </w:tcPr>
          <w:p w:rsidR="000E1117" w:rsidRDefault="000E1117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7F" w:rsidRDefault="001B147F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1B147F" w:rsidRDefault="001B147F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  <w:p w:rsidR="001B147F" w:rsidRDefault="001B147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1035"/>
        </w:trPr>
        <w:tc>
          <w:tcPr>
            <w:tcW w:w="695" w:type="dxa"/>
            <w:vMerge w:val="restart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Knjigovodstvene usluge</w:t>
            </w:r>
          </w:p>
        </w:tc>
        <w:tc>
          <w:tcPr>
            <w:tcW w:w="126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0912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8" w:type="dxa"/>
            <w:vMerge w:val="restart"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      poslovi</w:t>
            </w: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6</w:t>
            </w:r>
          </w:p>
          <w:p w:rsidR="00C8324F" w:rsidRPr="001B147F" w:rsidRDefault="00C8324F" w:rsidP="00DA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troškovi</w:t>
            </w:r>
          </w:p>
        </w:tc>
        <w:tc>
          <w:tcPr>
            <w:tcW w:w="2301" w:type="dxa"/>
            <w:vMerge w:val="restart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555"/>
        </w:trPr>
        <w:tc>
          <w:tcPr>
            <w:tcW w:w="695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Suveniri</w:t>
            </w:r>
          </w:p>
        </w:tc>
        <w:tc>
          <w:tcPr>
            <w:tcW w:w="126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 w:rsidR="000912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8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615"/>
        </w:trPr>
        <w:tc>
          <w:tcPr>
            <w:tcW w:w="695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Telefon,Internet,održavanje opreme</w:t>
            </w:r>
          </w:p>
        </w:tc>
        <w:tc>
          <w:tcPr>
            <w:tcW w:w="126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0912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8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570"/>
        </w:trPr>
        <w:tc>
          <w:tcPr>
            <w:tcW w:w="695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</w:p>
        </w:tc>
        <w:tc>
          <w:tcPr>
            <w:tcW w:w="126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912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8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465"/>
        </w:trPr>
        <w:tc>
          <w:tcPr>
            <w:tcW w:w="695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262" w:type="dxa"/>
          </w:tcPr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48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555"/>
        </w:trPr>
        <w:tc>
          <w:tcPr>
            <w:tcW w:w="695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Časopisi, novine</w:t>
            </w:r>
          </w:p>
        </w:tc>
        <w:tc>
          <w:tcPr>
            <w:tcW w:w="126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912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8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630"/>
        </w:trPr>
        <w:tc>
          <w:tcPr>
            <w:tcW w:w="695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1B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Bankovna usluga</w:t>
            </w:r>
          </w:p>
        </w:tc>
        <w:tc>
          <w:tcPr>
            <w:tcW w:w="126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912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8" w:type="dxa"/>
            <w:vMerge/>
          </w:tcPr>
          <w:p w:rsidR="000912A4" w:rsidRDefault="000912A4" w:rsidP="001B1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810"/>
        </w:trPr>
        <w:tc>
          <w:tcPr>
            <w:tcW w:w="695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Reprezentacija – voda,sok,hrana</w:t>
            </w:r>
          </w:p>
        </w:tc>
        <w:tc>
          <w:tcPr>
            <w:tcW w:w="1262" w:type="dxa"/>
          </w:tcPr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0912A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:rsidR="000912A4" w:rsidRDefault="000912A4" w:rsidP="00DA3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Administrativni     poslovi</w:t>
            </w: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-točka 6</w:t>
            </w:r>
          </w:p>
          <w:p w:rsidR="00C8324F" w:rsidRDefault="00C8324F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troškovi</w:t>
            </w:r>
          </w:p>
        </w:tc>
        <w:tc>
          <w:tcPr>
            <w:tcW w:w="2301" w:type="dxa"/>
            <w:vMerge w:val="restart"/>
          </w:tcPr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0912A4" w:rsidRDefault="000912A4" w:rsidP="00DA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Ugovor/narudžbenica</w:t>
            </w: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A4" w:rsidTr="0084687C">
        <w:trPr>
          <w:trHeight w:val="630"/>
        </w:trPr>
        <w:tc>
          <w:tcPr>
            <w:tcW w:w="695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Režijski troškovi –struja, grijanje,voda,smeće</w:t>
            </w:r>
          </w:p>
          <w:p w:rsidR="000912A4" w:rsidRDefault="000912A4" w:rsidP="0009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0912A4" w:rsidRDefault="00C8324F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912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0912A4" w:rsidRDefault="000912A4" w:rsidP="0088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122" w:rsidRDefault="00F25122" w:rsidP="000912A4">
      <w:pPr>
        <w:rPr>
          <w:rFonts w:ascii="Times New Roman" w:hAnsi="Times New Roman" w:cs="Times New Roman"/>
          <w:sz w:val="24"/>
          <w:szCs w:val="24"/>
        </w:rPr>
      </w:pPr>
    </w:p>
    <w:p w:rsidR="00F25122" w:rsidRDefault="00F25122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PRAVILNIK O PROVOĐENJU POSTUPKA JEDNOSTAVNE NABAVE</w:t>
      </w:r>
    </w:p>
    <w:p w:rsidR="0088094E" w:rsidRP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both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U svrhu poštivanja osnovnih načela javne naba</w:t>
      </w:r>
      <w:r>
        <w:rPr>
          <w:rFonts w:ascii="Times New Roman" w:hAnsi="Times New Roman" w:cs="Times New Roman"/>
          <w:sz w:val="24"/>
          <w:szCs w:val="24"/>
        </w:rPr>
        <w:t xml:space="preserve">ve i dobrog gospodarenja javnim </w:t>
      </w:r>
      <w:r w:rsidRPr="0088094E">
        <w:rPr>
          <w:rFonts w:ascii="Times New Roman" w:hAnsi="Times New Roman" w:cs="Times New Roman"/>
          <w:sz w:val="24"/>
          <w:szCs w:val="24"/>
        </w:rPr>
        <w:t>sredstvima, ovim se internim aktom uređuje postupak</w:t>
      </w:r>
      <w:r>
        <w:rPr>
          <w:rFonts w:ascii="Times New Roman" w:hAnsi="Times New Roman" w:cs="Times New Roman"/>
          <w:sz w:val="24"/>
          <w:szCs w:val="24"/>
        </w:rPr>
        <w:t xml:space="preserve"> koji prethodi ugovornom odnosu </w:t>
      </w:r>
      <w:r w:rsidRPr="0088094E">
        <w:rPr>
          <w:rFonts w:ascii="Times New Roman" w:hAnsi="Times New Roman" w:cs="Times New Roman"/>
          <w:sz w:val="24"/>
          <w:szCs w:val="24"/>
        </w:rPr>
        <w:t>za nabavu robe i javne usluge procijenjene vrijednosti</w:t>
      </w:r>
      <w:r>
        <w:rPr>
          <w:rFonts w:ascii="Times New Roman" w:hAnsi="Times New Roman" w:cs="Times New Roman"/>
          <w:sz w:val="24"/>
          <w:szCs w:val="24"/>
        </w:rPr>
        <w:t xml:space="preserve"> do 200.000,00 kuna bez PDV-a i </w:t>
      </w:r>
      <w:r w:rsidRPr="0088094E">
        <w:rPr>
          <w:rFonts w:ascii="Times New Roman" w:hAnsi="Times New Roman" w:cs="Times New Roman"/>
          <w:sz w:val="24"/>
          <w:szCs w:val="24"/>
        </w:rPr>
        <w:t>500.000,00 kuna bez PDV-a za javne radove (u daljnjem te</w:t>
      </w:r>
      <w:r>
        <w:rPr>
          <w:rFonts w:ascii="Times New Roman" w:hAnsi="Times New Roman" w:cs="Times New Roman"/>
          <w:sz w:val="24"/>
          <w:szCs w:val="24"/>
        </w:rPr>
        <w:t xml:space="preserve">kstu: jednostavna nabava), čiji </w:t>
      </w:r>
      <w:r w:rsidRPr="0088094E">
        <w:rPr>
          <w:rFonts w:ascii="Times New Roman" w:hAnsi="Times New Roman" w:cs="Times New Roman"/>
          <w:sz w:val="24"/>
          <w:szCs w:val="24"/>
        </w:rPr>
        <w:t>je naručitelj Turistička zajednica grada Pakraca , a za koj</w:t>
      </w:r>
      <w:r>
        <w:rPr>
          <w:rFonts w:ascii="Times New Roman" w:hAnsi="Times New Roman" w:cs="Times New Roman"/>
          <w:sz w:val="24"/>
          <w:szCs w:val="24"/>
        </w:rPr>
        <w:t xml:space="preserve">e, sukladno članku 15. Zakona o </w:t>
      </w:r>
      <w:r w:rsidRPr="0088094E">
        <w:rPr>
          <w:rFonts w:ascii="Times New Roman" w:hAnsi="Times New Roman" w:cs="Times New Roman"/>
          <w:sz w:val="24"/>
          <w:szCs w:val="24"/>
        </w:rPr>
        <w:t>javnoj nabavi („Narodne novine: 120/2016.) ,ne postoji obveza provedbe postupka javne nabave.</w:t>
      </w:r>
    </w:p>
    <w:p w:rsidR="0088094E" w:rsidRPr="0088094E" w:rsidRDefault="0088094E" w:rsidP="0088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94E" w:rsidRPr="0088094E" w:rsidRDefault="0088094E" w:rsidP="00880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Predsjednica  TZ Grada Pakraca</w:t>
      </w:r>
    </w:p>
    <w:p w:rsidR="00C41638" w:rsidRPr="0088094E" w:rsidRDefault="0088094E" w:rsidP="00880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94E">
        <w:rPr>
          <w:rFonts w:ascii="Times New Roman" w:hAnsi="Times New Roman" w:cs="Times New Roman"/>
          <w:sz w:val="24"/>
          <w:szCs w:val="24"/>
        </w:rPr>
        <w:t>Anamarija Blažević</w:t>
      </w:r>
    </w:p>
    <w:sectPr w:rsidR="00C41638" w:rsidRPr="0088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50F"/>
    <w:multiLevelType w:val="hybridMultilevel"/>
    <w:tmpl w:val="16D068AA"/>
    <w:lvl w:ilvl="0" w:tplc="FA24E3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5"/>
    <w:rsid w:val="00002138"/>
    <w:rsid w:val="00070F2C"/>
    <w:rsid w:val="000912A4"/>
    <w:rsid w:val="000B7F48"/>
    <w:rsid w:val="000E1117"/>
    <w:rsid w:val="0015567B"/>
    <w:rsid w:val="001B147F"/>
    <w:rsid w:val="0034381A"/>
    <w:rsid w:val="00452C6C"/>
    <w:rsid w:val="007E7698"/>
    <w:rsid w:val="0084687C"/>
    <w:rsid w:val="0088094E"/>
    <w:rsid w:val="00895860"/>
    <w:rsid w:val="008C6A58"/>
    <w:rsid w:val="0096286C"/>
    <w:rsid w:val="009777C6"/>
    <w:rsid w:val="009B58ED"/>
    <w:rsid w:val="009C06C5"/>
    <w:rsid w:val="00BB6A14"/>
    <w:rsid w:val="00BC2EB5"/>
    <w:rsid w:val="00C4168F"/>
    <w:rsid w:val="00C8324F"/>
    <w:rsid w:val="00DA3544"/>
    <w:rsid w:val="00DC1977"/>
    <w:rsid w:val="00DF03B5"/>
    <w:rsid w:val="00E87534"/>
    <w:rsid w:val="00F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Pakrac</dc:creator>
  <cp:lastModifiedBy>TZ Pakrac</cp:lastModifiedBy>
  <cp:revision>6</cp:revision>
  <dcterms:created xsi:type="dcterms:W3CDTF">2021-11-10T08:04:00Z</dcterms:created>
  <dcterms:modified xsi:type="dcterms:W3CDTF">2023-03-15T10:14:00Z</dcterms:modified>
</cp:coreProperties>
</file>